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F640C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640CA" w:rsidRPr="00F640CA">
              <w:rPr>
                <w:rFonts w:ascii="黑体" w:eastAsia="黑体" w:hAnsi="黑体"/>
                <w:sz w:val="21"/>
                <w:szCs w:val="21"/>
              </w:rPr>
              <w:t xml:space="preserve">65.020.20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F640C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640CA" w:rsidRPr="00F640CA">
              <w:rPr>
                <w:rFonts w:ascii="黑体" w:eastAsia="黑体" w:hAnsi="黑体"/>
                <w:sz w:val="21"/>
                <w:szCs w:val="21"/>
              </w:rPr>
              <w:t>B22</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F640CA">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640CA">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640CA">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640CA">
        <w:rPr>
          <w:rFonts w:hint="eastAsia"/>
          <w:lang w:val="fr-FR"/>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F640CA">
        <w:rPr>
          <w:rFonts w:hint="eastAsia"/>
        </w:rPr>
        <w:t>1067.1</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F640CA">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25F1D">
        <w:t xml:space="preserve">地理标志产品  宿迁籼米  </w:t>
      </w:r>
      <w:r w:rsidR="00D25F1D">
        <w:cr/>
        <w:t>第1部分：稻谷种植技术规程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E5512A"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640CA" w:rsidRPr="00F640CA">
        <w:rPr>
          <w:rFonts w:ascii="黑体" w:eastAsia="黑体" w:hAnsi="黑体"/>
          <w:noProof/>
          <w:szCs w:val="28"/>
        </w:rPr>
        <w:t>Product of geograhical indication Suqian Indica Rice-</w:t>
      </w:r>
    </w:p>
    <w:p w:rsidR="00755402" w:rsidRPr="00D3660F" w:rsidRDefault="00F640CA" w:rsidP="00463B77">
      <w:pPr>
        <w:pStyle w:val="affffffe"/>
        <w:framePr w:w="9639" w:h="6974" w:hRule="exact" w:wrap="around" w:vAnchor="page" w:hAnchor="page" w:x="1419" w:y="6408" w:anchorLock="1"/>
        <w:textAlignment w:val="bottom"/>
        <w:rPr>
          <w:rFonts w:ascii="黑体" w:eastAsia="黑体" w:hAnsi="黑体"/>
          <w:noProof/>
          <w:szCs w:val="28"/>
        </w:rPr>
      </w:pPr>
      <w:r w:rsidRPr="00F640CA">
        <w:rPr>
          <w:rFonts w:ascii="黑体" w:eastAsia="黑体" w:hAnsi="黑体"/>
          <w:noProof/>
          <w:szCs w:val="28"/>
        </w:rPr>
        <w:t>Part 1:</w:t>
      </w:r>
      <w:r w:rsidR="00E2570E" w:rsidRPr="00E2570E">
        <w:rPr>
          <w:rFonts w:ascii="黑体" w:eastAsia="黑体" w:hAnsi="黑体"/>
          <w:noProof/>
          <w:szCs w:val="28"/>
        </w:rPr>
        <w:t>Technical</w:t>
      </w:r>
      <w:r w:rsidR="00E2570E">
        <w:rPr>
          <w:rFonts w:ascii="黑体" w:eastAsia="黑体" w:hAnsi="黑体" w:hint="eastAsia"/>
          <w:noProof/>
          <w:szCs w:val="28"/>
        </w:rPr>
        <w:t xml:space="preserve"> c</w:t>
      </w:r>
      <w:r w:rsidRPr="00F640CA">
        <w:rPr>
          <w:rFonts w:ascii="黑体" w:eastAsia="黑体" w:hAnsi="黑体"/>
          <w:noProof/>
          <w:szCs w:val="28"/>
        </w:rPr>
        <w:t>ode of practice of rice planting</w:t>
      </w:r>
      <w:r w:rsidR="00F515EE"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A7AFD" w:rsidP="00463B77">
      <w:pPr>
        <w:pStyle w:val="affffffe"/>
        <w:framePr w:w="9639" w:h="6974" w:hRule="exact" w:wrap="around" w:vAnchor="page" w:hAnchor="page" w:x="1419" w:y="6408" w:anchorLock="1"/>
        <w:spacing w:before="440" w:after="160"/>
        <w:textAlignment w:val="bottom"/>
        <w:rPr>
          <w:noProof/>
          <w:sz w:val="24"/>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061531">
        <w:rPr>
          <w:rFonts w:ascii="黑体"/>
        </w:rPr>
        <w:t xml:space="preserve"> </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5512A">
        <w:rPr>
          <w:rFonts w:hAnsi="黑体" w:hint="eastAsia"/>
          <w:w w:val="100"/>
          <w:sz w:val="28"/>
        </w:rPr>
        <w:t>宿迁市市场监督管理局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52094D">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2FA7A57" wp14:editId="7E34194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D25F1D" w:rsidRDefault="00D25F1D" w:rsidP="00D25F1D">
      <w:pPr>
        <w:pStyle w:val="a6"/>
        <w:spacing w:before="900" w:after="468"/>
      </w:pPr>
      <w:bookmarkStart w:id="18" w:name="BookMark2"/>
      <w:r w:rsidRPr="00D25F1D">
        <w:rPr>
          <w:spacing w:val="320"/>
        </w:rPr>
        <w:lastRenderedPageBreak/>
        <w:t>前</w:t>
      </w:r>
      <w:r>
        <w:t>言</w:t>
      </w:r>
    </w:p>
    <w:p w:rsidR="00D25F1D" w:rsidRDefault="00D25F1D" w:rsidP="00D25F1D">
      <w:pPr>
        <w:pStyle w:val="affff6"/>
        <w:ind w:firstLine="420"/>
      </w:pPr>
      <w:r>
        <w:rPr>
          <w:rFonts w:hint="eastAsia"/>
        </w:rPr>
        <w:t>本文件按照GB/T 1.1—2020《标准化工作导则  第1部分：标准化文件的结构和起草规则》的规定起草。</w:t>
      </w:r>
    </w:p>
    <w:p w:rsidR="00D25F1D" w:rsidRDefault="00D25F1D" w:rsidP="00D25F1D">
      <w:pPr>
        <w:pStyle w:val="affff6"/>
        <w:ind w:firstLine="420"/>
      </w:pPr>
      <w:r>
        <w:rPr>
          <w:rFonts w:hint="eastAsia"/>
        </w:rPr>
        <w:t>DB3213/T1067《地理标志产品  宿迁籼米》分为如下4个部分：</w:t>
      </w:r>
    </w:p>
    <w:p w:rsidR="00D25F1D" w:rsidRDefault="00D25F1D" w:rsidP="00D25F1D">
      <w:pPr>
        <w:pStyle w:val="affff6"/>
        <w:ind w:firstLine="420"/>
      </w:pPr>
      <w:r>
        <w:rPr>
          <w:rFonts w:hint="eastAsia"/>
        </w:rPr>
        <w:t>——第1部分  稻谷种植技术规程</w:t>
      </w:r>
    </w:p>
    <w:p w:rsidR="00D25F1D" w:rsidRDefault="00D25F1D" w:rsidP="00D25F1D">
      <w:pPr>
        <w:pStyle w:val="affff6"/>
        <w:ind w:firstLine="420"/>
      </w:pPr>
      <w:r>
        <w:rPr>
          <w:rFonts w:hint="eastAsia"/>
        </w:rPr>
        <w:t>——第2部分  稻谷</w:t>
      </w:r>
    </w:p>
    <w:p w:rsidR="00D25F1D" w:rsidRDefault="00D25F1D" w:rsidP="00D25F1D">
      <w:pPr>
        <w:pStyle w:val="affff6"/>
        <w:ind w:firstLine="420"/>
      </w:pPr>
      <w:r>
        <w:rPr>
          <w:rFonts w:hint="eastAsia"/>
        </w:rPr>
        <w:t>——第3部分  大米加工技术规范</w:t>
      </w:r>
    </w:p>
    <w:p w:rsidR="00D25F1D" w:rsidRDefault="00D25F1D" w:rsidP="00D25F1D">
      <w:pPr>
        <w:pStyle w:val="affff6"/>
        <w:ind w:firstLine="420"/>
      </w:pPr>
      <w:r>
        <w:rPr>
          <w:rFonts w:hint="eastAsia"/>
        </w:rPr>
        <w:t>——第4部分  大米</w:t>
      </w:r>
    </w:p>
    <w:p w:rsidR="00D25F1D" w:rsidRDefault="00D25F1D" w:rsidP="00D25F1D">
      <w:pPr>
        <w:pStyle w:val="affff6"/>
        <w:ind w:firstLine="420"/>
      </w:pPr>
      <w:r>
        <w:rPr>
          <w:rFonts w:hint="eastAsia"/>
        </w:rPr>
        <w:t>本文件为</w:t>
      </w:r>
      <w:r w:rsidRPr="00D25F1D">
        <w:t>DB3213/T1067</w:t>
      </w:r>
      <w:r>
        <w:rPr>
          <w:rFonts w:hint="eastAsia"/>
        </w:rPr>
        <w:t>《</w:t>
      </w:r>
      <w:r w:rsidRPr="00D25F1D">
        <w:rPr>
          <w:rFonts w:hint="eastAsia"/>
        </w:rPr>
        <w:t xml:space="preserve">地理标志产品  </w:t>
      </w:r>
      <w:r>
        <w:rPr>
          <w:rFonts w:hint="eastAsia"/>
        </w:rPr>
        <w:t>宿迁籼米》的第1部分。</w:t>
      </w:r>
    </w:p>
    <w:p w:rsidR="00D25F1D" w:rsidRPr="00D25F1D" w:rsidRDefault="00D25F1D" w:rsidP="00D25F1D">
      <w:pPr>
        <w:pStyle w:val="affff6"/>
        <w:ind w:firstLine="420"/>
      </w:pPr>
      <w:r>
        <w:rPr>
          <w:rFonts w:hint="eastAsia"/>
        </w:rPr>
        <w:t>请注意本文件的某些内容可能涉及专利。本文件的发布机构不承担识别专利的责任。</w:t>
      </w:r>
    </w:p>
    <w:p w:rsidR="00D25F1D" w:rsidRDefault="00D25F1D" w:rsidP="00D25F1D">
      <w:pPr>
        <w:pStyle w:val="affff6"/>
        <w:ind w:firstLine="420"/>
      </w:pPr>
      <w:r>
        <w:rPr>
          <w:rFonts w:hint="eastAsia"/>
        </w:rPr>
        <w:t>本文件由宿迁市农业农村局提出并归口。</w:t>
      </w:r>
    </w:p>
    <w:p w:rsidR="00D25F1D" w:rsidRDefault="00D25F1D" w:rsidP="00D25F1D">
      <w:pPr>
        <w:pStyle w:val="affff6"/>
        <w:ind w:firstLine="420"/>
      </w:pPr>
      <w:r>
        <w:rPr>
          <w:rFonts w:hint="eastAsia"/>
        </w:rPr>
        <w:t>本文件起草单位：</w:t>
      </w:r>
      <w:r w:rsidR="00207E07" w:rsidRPr="00207E07">
        <w:rPr>
          <w:rFonts w:hint="eastAsia"/>
        </w:rPr>
        <w:t>宿迁市农业技术综合服务中心、江苏省农业科学院。</w:t>
      </w:r>
    </w:p>
    <w:p w:rsidR="00D25F1D" w:rsidRDefault="00D25F1D" w:rsidP="00D25F1D">
      <w:pPr>
        <w:pStyle w:val="affff6"/>
        <w:ind w:firstLine="420"/>
      </w:pPr>
      <w:r>
        <w:rPr>
          <w:rFonts w:hint="eastAsia"/>
        </w:rPr>
        <w:t>本文件主要起草人：</w:t>
      </w:r>
      <w:r w:rsidR="00207E07" w:rsidRPr="00207E07">
        <w:rPr>
          <w:rFonts w:hint="eastAsia"/>
        </w:rPr>
        <w:t>张洪树、朱芳、徐国平、杨超、张明、韩必荣、张永辉、蔡梦颖、吴优、何兴武、赵海侠、赵婕、顾启花、朱镇、张亚东</w:t>
      </w:r>
      <w:r w:rsidR="00207E07">
        <w:rPr>
          <w:rFonts w:hint="eastAsia"/>
        </w:rPr>
        <w:t>。</w:t>
      </w:r>
    </w:p>
    <w:p w:rsidR="00D25F1D" w:rsidRDefault="00207E07" w:rsidP="00D25F1D">
      <w:pPr>
        <w:pStyle w:val="affff6"/>
        <w:ind w:firstLine="420"/>
      </w:pPr>
      <w:r w:rsidRPr="00207E07">
        <w:rPr>
          <w:rFonts w:hint="eastAsia"/>
        </w:rPr>
        <w:t>本文件为首次发布。</w:t>
      </w:r>
    </w:p>
    <w:p w:rsidR="00D25F1D" w:rsidRPr="00D25F1D" w:rsidRDefault="00D25F1D" w:rsidP="00D25F1D">
      <w:pPr>
        <w:pStyle w:val="affff6"/>
        <w:ind w:firstLine="420"/>
        <w:sectPr w:rsidR="00D25F1D" w:rsidRPr="00D25F1D" w:rsidSect="0052094D">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DC990420FDC4ED1A1B58922F2CBBAAC"/>
        </w:placeholder>
      </w:sdtPr>
      <w:sdtEndPr/>
      <w:sdtContent>
        <w:bookmarkStart w:id="20" w:name="NEW_STAND_NAME" w:displacedByCustomXml="prev"/>
        <w:p w:rsidR="00E5512A" w:rsidRDefault="00E5512A" w:rsidP="00D25F1D">
          <w:pPr>
            <w:pStyle w:val="afffffffff1"/>
            <w:spacing w:beforeLines="1" w:before="3" w:afterLines="1" w:after="3"/>
          </w:pPr>
          <w:r>
            <w:rPr>
              <w:rFonts w:hint="eastAsia"/>
            </w:rPr>
            <w:t>地理标志产品</w:t>
          </w:r>
          <w:r>
            <w:t xml:space="preserve">  宿迁籼米  </w:t>
          </w:r>
        </w:p>
        <w:p w:rsidR="00F26B7E" w:rsidRPr="00F26B7E" w:rsidRDefault="00E5512A" w:rsidP="00D25F1D">
          <w:pPr>
            <w:pStyle w:val="afffffffff1"/>
            <w:spacing w:beforeLines="1" w:before="3" w:after="680"/>
          </w:pPr>
          <w:r>
            <w:rPr>
              <w:rFonts w:hint="eastAsia"/>
            </w:rPr>
            <w:t>第</w:t>
          </w:r>
          <w:r>
            <w:t>1部分：稻谷种植技术规程</w:t>
          </w:r>
        </w:p>
      </w:sdtContent>
    </w:sdt>
    <w:bookmarkEnd w:id="20" w:displacedByCustomXml="prev"/>
    <w:p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1423"/>
      <w:r>
        <w:rPr>
          <w:rFonts w:hint="eastAsia"/>
        </w:rPr>
        <w:t>范围</w:t>
      </w:r>
      <w:bookmarkEnd w:id="21"/>
      <w:bookmarkEnd w:id="22"/>
      <w:bookmarkEnd w:id="23"/>
      <w:bookmarkEnd w:id="24"/>
      <w:bookmarkEnd w:id="25"/>
      <w:bookmarkEnd w:id="26"/>
      <w:bookmarkEnd w:id="27"/>
      <w:bookmarkEnd w:id="28"/>
      <w:bookmarkEnd w:id="29"/>
    </w:p>
    <w:p w:rsidR="001D00ED" w:rsidRDefault="001D00ED" w:rsidP="001D00ED">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本文件规定了</w:t>
      </w:r>
      <w:r w:rsidR="00597F02">
        <w:rPr>
          <w:rFonts w:hint="eastAsia"/>
        </w:rPr>
        <w:t>地理标志产品</w:t>
      </w:r>
      <w:r>
        <w:rPr>
          <w:rFonts w:hint="eastAsia"/>
        </w:rPr>
        <w:t>宿迁籼米</w:t>
      </w:r>
      <w:r w:rsidR="00597F02">
        <w:rPr>
          <w:rFonts w:hint="eastAsia"/>
        </w:rPr>
        <w:t>（以下简称：宿迁籼米）用于</w:t>
      </w:r>
      <w:r>
        <w:rPr>
          <w:rFonts w:hint="eastAsia"/>
        </w:rPr>
        <w:t>加工原料的稻谷生产的一般要求、育秧、移栽、田间管理、收获、干燥、贮藏</w:t>
      </w:r>
      <w:r w:rsidR="00986EAD">
        <w:rPr>
          <w:rFonts w:hint="eastAsia"/>
        </w:rPr>
        <w:t>和生产记录</w:t>
      </w:r>
      <w:r>
        <w:rPr>
          <w:rFonts w:hint="eastAsia"/>
        </w:rPr>
        <w:t>的要求。</w:t>
      </w:r>
    </w:p>
    <w:p w:rsidR="008B0C9C" w:rsidRDefault="001D00ED" w:rsidP="001D00ED">
      <w:pPr>
        <w:pStyle w:val="affff6"/>
        <w:ind w:firstLine="420"/>
      </w:pPr>
      <w:r>
        <w:rPr>
          <w:rFonts w:hint="eastAsia"/>
        </w:rPr>
        <w:t>本文件适用于宿迁籼米核定</w:t>
      </w:r>
      <w:r w:rsidR="00211FF2">
        <w:rPr>
          <w:rFonts w:hint="eastAsia"/>
        </w:rPr>
        <w:t>地域</w:t>
      </w:r>
      <w:r>
        <w:rPr>
          <w:rFonts w:hint="eastAsia"/>
        </w:rPr>
        <w:t>范围内籼稻谷种植。</w:t>
      </w:r>
    </w:p>
    <w:p w:rsidR="00E2552F" w:rsidRDefault="00E2552F" w:rsidP="00A77CCB">
      <w:pPr>
        <w:pStyle w:val="affc"/>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15085A1E3B6A4BC4BE0D2312AA5231A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97F02" w:rsidRDefault="00597F02" w:rsidP="00597F02">
      <w:pPr>
        <w:pStyle w:val="affff6"/>
        <w:ind w:firstLine="420"/>
      </w:pPr>
      <w:r>
        <w:rPr>
          <w:rFonts w:hint="eastAsia"/>
        </w:rPr>
        <w:t xml:space="preserve">GB 3095 </w:t>
      </w:r>
      <w:r w:rsidR="00594DCC">
        <w:rPr>
          <w:rFonts w:hint="eastAsia"/>
        </w:rPr>
        <w:t xml:space="preserve"> </w:t>
      </w:r>
      <w:r>
        <w:rPr>
          <w:rFonts w:hint="eastAsia"/>
        </w:rPr>
        <w:t>环境空气质量标准</w:t>
      </w:r>
    </w:p>
    <w:p w:rsidR="00597F02" w:rsidRDefault="00597F02" w:rsidP="00597F02">
      <w:pPr>
        <w:pStyle w:val="affff6"/>
        <w:ind w:firstLine="420"/>
      </w:pPr>
      <w:r>
        <w:rPr>
          <w:rFonts w:hint="eastAsia"/>
        </w:rPr>
        <w:t xml:space="preserve">GB 5084 </w:t>
      </w:r>
      <w:r w:rsidR="00594DCC">
        <w:rPr>
          <w:rFonts w:hint="eastAsia"/>
        </w:rPr>
        <w:t xml:space="preserve"> </w:t>
      </w:r>
      <w:r>
        <w:rPr>
          <w:rFonts w:hint="eastAsia"/>
        </w:rPr>
        <w:t>农田灌溉水质标准</w:t>
      </w:r>
    </w:p>
    <w:p w:rsidR="00597F02" w:rsidRDefault="00597F02" w:rsidP="00597F02">
      <w:pPr>
        <w:pStyle w:val="affff6"/>
        <w:ind w:firstLine="420"/>
      </w:pPr>
      <w:r>
        <w:rPr>
          <w:rFonts w:hint="eastAsia"/>
        </w:rPr>
        <w:t xml:space="preserve">GB/T 8321 </w:t>
      </w:r>
      <w:r w:rsidR="00594DCC">
        <w:rPr>
          <w:rFonts w:hint="eastAsia"/>
        </w:rPr>
        <w:t xml:space="preserve"> </w:t>
      </w:r>
      <w:r>
        <w:rPr>
          <w:rFonts w:hint="eastAsia"/>
        </w:rPr>
        <w:t>农药合理使用准则（所有部分）</w:t>
      </w:r>
    </w:p>
    <w:p w:rsidR="00597F02" w:rsidRDefault="00597F02" w:rsidP="00597F02">
      <w:pPr>
        <w:pStyle w:val="affff6"/>
        <w:ind w:firstLine="420"/>
      </w:pPr>
      <w:r>
        <w:rPr>
          <w:rFonts w:hint="eastAsia"/>
        </w:rPr>
        <w:t xml:space="preserve">GB 15618 </w:t>
      </w:r>
      <w:r w:rsidR="00594DCC">
        <w:rPr>
          <w:rFonts w:hint="eastAsia"/>
        </w:rPr>
        <w:t xml:space="preserve"> </w:t>
      </w:r>
      <w:r>
        <w:rPr>
          <w:rFonts w:hint="eastAsia"/>
        </w:rPr>
        <w:t>土壤环境质量  农用地土壤污染风险管控标准</w:t>
      </w:r>
      <w:r w:rsidR="004D1C88">
        <w:rPr>
          <w:rFonts w:hint="eastAsia"/>
        </w:rPr>
        <w:t>（试行）</w:t>
      </w:r>
    </w:p>
    <w:p w:rsidR="00597F02" w:rsidRDefault="00597F02" w:rsidP="00597F02">
      <w:pPr>
        <w:pStyle w:val="affff6"/>
        <w:ind w:firstLine="420"/>
      </w:pPr>
      <w:r>
        <w:rPr>
          <w:rFonts w:hint="eastAsia"/>
        </w:rPr>
        <w:t xml:space="preserve">GB/T 17420 </w:t>
      </w:r>
      <w:r w:rsidR="00594DCC">
        <w:rPr>
          <w:rFonts w:hint="eastAsia"/>
        </w:rPr>
        <w:t xml:space="preserve"> </w:t>
      </w:r>
      <w:r>
        <w:rPr>
          <w:rFonts w:hint="eastAsia"/>
        </w:rPr>
        <w:t>微量元素叶面肥料</w:t>
      </w:r>
    </w:p>
    <w:p w:rsidR="00597F02" w:rsidRDefault="00597F02" w:rsidP="00597F02">
      <w:pPr>
        <w:pStyle w:val="affff6"/>
        <w:ind w:firstLine="420"/>
      </w:pPr>
      <w:r>
        <w:rPr>
          <w:rFonts w:hint="eastAsia"/>
        </w:rPr>
        <w:t xml:space="preserve">GB/T 21015 </w:t>
      </w:r>
      <w:r w:rsidR="00594DCC">
        <w:rPr>
          <w:rFonts w:hint="eastAsia"/>
        </w:rPr>
        <w:t xml:space="preserve"> </w:t>
      </w:r>
      <w:r>
        <w:rPr>
          <w:rFonts w:hint="eastAsia"/>
        </w:rPr>
        <w:t>稻谷干燥技术规范</w:t>
      </w:r>
    </w:p>
    <w:p w:rsidR="00597F02" w:rsidRDefault="00597F02" w:rsidP="00597F02">
      <w:pPr>
        <w:pStyle w:val="affff6"/>
        <w:ind w:firstLine="420"/>
      </w:pPr>
      <w:r>
        <w:rPr>
          <w:rFonts w:hint="eastAsia"/>
        </w:rPr>
        <w:t xml:space="preserve">GB/T 29890 </w:t>
      </w:r>
      <w:r w:rsidR="00594DCC">
        <w:rPr>
          <w:rFonts w:hint="eastAsia"/>
        </w:rPr>
        <w:t xml:space="preserve"> </w:t>
      </w:r>
      <w:r>
        <w:rPr>
          <w:rFonts w:hint="eastAsia"/>
        </w:rPr>
        <w:t>粮油储藏技术规范</w:t>
      </w:r>
    </w:p>
    <w:p w:rsidR="00E2570E" w:rsidRDefault="00E2570E" w:rsidP="00597F02">
      <w:pPr>
        <w:pStyle w:val="affff6"/>
        <w:ind w:firstLine="420"/>
      </w:pPr>
      <w:r w:rsidRPr="00E2570E">
        <w:rPr>
          <w:rFonts w:hint="eastAsia"/>
        </w:rPr>
        <w:t>GB/T 42478  农产品生产档案记载规范</w:t>
      </w:r>
    </w:p>
    <w:p w:rsidR="00AA6EC9" w:rsidRDefault="00597F02" w:rsidP="00597F02">
      <w:pPr>
        <w:pStyle w:val="affff6"/>
        <w:ind w:firstLine="420"/>
      </w:pPr>
      <w:r>
        <w:rPr>
          <w:rFonts w:hint="eastAsia"/>
        </w:rPr>
        <w:t xml:space="preserve">NY/T 394 </w:t>
      </w:r>
      <w:r w:rsidR="00594DCC">
        <w:rPr>
          <w:rFonts w:hint="eastAsia"/>
        </w:rPr>
        <w:t xml:space="preserve"> </w:t>
      </w:r>
      <w:r>
        <w:rPr>
          <w:rFonts w:hint="eastAsia"/>
        </w:rPr>
        <w:t xml:space="preserve">绿色食品 </w:t>
      </w:r>
      <w:r w:rsidR="00594DCC">
        <w:rPr>
          <w:rFonts w:hint="eastAsia"/>
        </w:rPr>
        <w:t xml:space="preserve"> </w:t>
      </w:r>
      <w:r>
        <w:rPr>
          <w:rFonts w:hint="eastAsia"/>
        </w:rPr>
        <w:t>肥料使用准则</w:t>
      </w:r>
    </w:p>
    <w:p w:rsidR="00594DCC" w:rsidRDefault="00594DCC" w:rsidP="00594DCC">
      <w:pPr>
        <w:pStyle w:val="affff6"/>
        <w:ind w:firstLine="420"/>
      </w:pPr>
      <w:r>
        <w:rPr>
          <w:rFonts w:hint="eastAsia"/>
        </w:rPr>
        <w:t>NY/T 1276  农药安全使用规范  总则</w:t>
      </w:r>
    </w:p>
    <w:p w:rsidR="00B265BC" w:rsidRPr="00E030F9" w:rsidRDefault="00FD59EB" w:rsidP="00FD59EB">
      <w:pPr>
        <w:pStyle w:val="affc"/>
        <w:spacing w:before="312" w:after="312"/>
      </w:pPr>
      <w:bookmarkStart w:id="39" w:name="_Toc97191425"/>
      <w:r>
        <w:rPr>
          <w:rFonts w:hint="eastAsia"/>
          <w:szCs w:val="21"/>
        </w:rPr>
        <w:t>术语和定义</w:t>
      </w:r>
      <w:bookmarkEnd w:id="39"/>
    </w:p>
    <w:bookmarkStart w:id="40" w:name="_Toc26986532" w:displacedByCustomXml="next"/>
    <w:bookmarkEnd w:id="40" w:displacedByCustomXml="next"/>
    <w:sdt>
      <w:sdtPr>
        <w:id w:val="-1909835108"/>
        <w:placeholder>
          <w:docPart w:val="C8A422237DD7430687017A07BC87FAD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132E1D" w:rsidP="00BA263B">
          <w:pPr>
            <w:pStyle w:val="affff6"/>
            <w:ind w:firstLine="420"/>
          </w:pPr>
          <w:r>
            <w:t>本文件没有需要界定的术语和定义。</w:t>
          </w:r>
        </w:p>
      </w:sdtContent>
    </w:sdt>
    <w:p w:rsidR="00132E1D" w:rsidRDefault="00132E1D" w:rsidP="00132E1D">
      <w:pPr>
        <w:pStyle w:val="affc"/>
        <w:spacing w:before="312" w:after="312"/>
      </w:pPr>
      <w:r>
        <w:rPr>
          <w:rFonts w:hint="eastAsia"/>
        </w:rPr>
        <w:t>一般要求</w:t>
      </w:r>
    </w:p>
    <w:p w:rsidR="00132E1D" w:rsidRDefault="00132E1D" w:rsidP="00132E1D">
      <w:pPr>
        <w:pStyle w:val="affd"/>
        <w:spacing w:before="156" w:after="156"/>
      </w:pPr>
      <w:r>
        <w:rPr>
          <w:rFonts w:hint="eastAsia"/>
        </w:rPr>
        <w:t>地理区域</w:t>
      </w:r>
    </w:p>
    <w:p w:rsidR="00132E1D" w:rsidRDefault="00211FF2" w:rsidP="00211FF2">
      <w:pPr>
        <w:pStyle w:val="affff6"/>
        <w:ind w:firstLine="420"/>
      </w:pPr>
      <w:r w:rsidRPr="00211FF2">
        <w:rPr>
          <w:rFonts w:hint="eastAsia"/>
        </w:rPr>
        <w:t>《中华人民共和国农产品地理标志质量控制技术规范  宿迁籼米》核定地域范围内</w:t>
      </w:r>
      <w:r w:rsidR="00A32CE3">
        <w:rPr>
          <w:rFonts w:hint="eastAsia"/>
        </w:rPr>
        <w:t>，东经118º50´</w:t>
      </w:r>
      <w:r w:rsidR="00A32CE3">
        <w:rPr>
          <w:rFonts w:hAnsi="宋体" w:hint="eastAsia"/>
        </w:rPr>
        <w:t>～</w:t>
      </w:r>
      <w:r w:rsidR="00A32CE3">
        <w:rPr>
          <w:rFonts w:hint="eastAsia"/>
        </w:rPr>
        <w:t>118º18´，北纬34º09´</w:t>
      </w:r>
      <w:r w:rsidR="00A32CE3">
        <w:rPr>
          <w:rFonts w:hAnsi="宋体" w:hint="eastAsia"/>
        </w:rPr>
        <w:t>～</w:t>
      </w:r>
      <w:r w:rsidR="00A32CE3">
        <w:rPr>
          <w:rFonts w:hint="eastAsia"/>
        </w:rPr>
        <w:t>33º46´</w:t>
      </w:r>
      <w:r>
        <w:rPr>
          <w:rFonts w:hint="eastAsia"/>
        </w:rPr>
        <w:t>。包括</w:t>
      </w:r>
      <w:r w:rsidR="00132E1D">
        <w:rPr>
          <w:rFonts w:hint="eastAsia"/>
        </w:rPr>
        <w:t>宿豫区、宿城区、沭阳县和泗阳县4个宿迁市水稻主产区。属亚热带与暖温带过渡带，四季分明，光照充足，雨水丰沛，雨热同季，具备良好的气候、水源条件。土壤类型主要为砂姜黑土和黄潮土。</w:t>
      </w:r>
    </w:p>
    <w:p w:rsidR="00132E1D" w:rsidRDefault="00132E1D" w:rsidP="00132E1D">
      <w:pPr>
        <w:pStyle w:val="affd"/>
        <w:spacing w:before="156" w:after="156"/>
      </w:pPr>
      <w:r>
        <w:rPr>
          <w:rFonts w:hint="eastAsia"/>
        </w:rPr>
        <w:t>产地环境</w:t>
      </w:r>
    </w:p>
    <w:p w:rsidR="00132E1D" w:rsidRDefault="00132E1D" w:rsidP="00132E1D">
      <w:pPr>
        <w:pStyle w:val="affff6"/>
        <w:ind w:firstLine="420"/>
      </w:pPr>
      <w:r>
        <w:rPr>
          <w:rFonts w:hint="eastAsia"/>
        </w:rPr>
        <w:t>选择远离工业和城镇生活污染，地力中等以上、地块平整、水源充足，排灌条件好的地块。产地水稻灌溉用水质应符合GB 5084规定；环境空气质量符合GB 3095中二级的要求；土壤环境质量不得低于GB 15618中二级的要求。</w:t>
      </w:r>
    </w:p>
    <w:p w:rsidR="00132E1D" w:rsidRDefault="00132E1D" w:rsidP="00132E1D">
      <w:pPr>
        <w:pStyle w:val="affd"/>
        <w:spacing w:before="156" w:after="156"/>
      </w:pPr>
      <w:r>
        <w:rPr>
          <w:rFonts w:hint="eastAsia"/>
        </w:rPr>
        <w:lastRenderedPageBreak/>
        <w:t>品种选择</w:t>
      </w:r>
    </w:p>
    <w:p w:rsidR="00132E1D" w:rsidRDefault="00132E1D" w:rsidP="00132E1D">
      <w:pPr>
        <w:pStyle w:val="affff6"/>
        <w:ind w:firstLine="420"/>
      </w:pPr>
      <w:r>
        <w:rPr>
          <w:rFonts w:hint="eastAsia"/>
        </w:rPr>
        <w:t>选用适宜宿迁地区种植的</w:t>
      </w:r>
      <w:r w:rsidR="00594DCC">
        <w:rPr>
          <w:rFonts w:hint="eastAsia"/>
        </w:rPr>
        <w:t>，</w:t>
      </w:r>
      <w:r>
        <w:rPr>
          <w:rFonts w:hint="eastAsia"/>
        </w:rPr>
        <w:t>粒长＞</w:t>
      </w:r>
      <w:r w:rsidR="00901C08">
        <w:rPr>
          <w:rFonts w:hint="eastAsia"/>
        </w:rPr>
        <w:t>6.5</w:t>
      </w:r>
      <w:r w:rsidR="00901C08">
        <w:t> </w:t>
      </w:r>
      <w:r>
        <w:rPr>
          <w:rFonts w:hint="eastAsia"/>
        </w:rPr>
        <w:t>mm的优质籼稻品种。</w:t>
      </w:r>
    </w:p>
    <w:p w:rsidR="00132E1D" w:rsidRDefault="00132E1D" w:rsidP="00132E1D">
      <w:pPr>
        <w:pStyle w:val="affd"/>
        <w:spacing w:before="156" w:after="156"/>
      </w:pPr>
      <w:r>
        <w:rPr>
          <w:rFonts w:hint="eastAsia"/>
        </w:rPr>
        <w:t>肥料使用准则</w:t>
      </w:r>
    </w:p>
    <w:p w:rsidR="00132E1D" w:rsidRDefault="00132E1D" w:rsidP="00132E1D">
      <w:pPr>
        <w:pStyle w:val="affffffffa"/>
      </w:pPr>
      <w:r>
        <w:rPr>
          <w:rFonts w:hint="eastAsia"/>
        </w:rPr>
        <w:t>肥料使用原则应符合NY/T 394和GB/T 17420的规定。</w:t>
      </w:r>
    </w:p>
    <w:p w:rsidR="00132E1D" w:rsidRDefault="00132E1D" w:rsidP="00132E1D">
      <w:pPr>
        <w:pStyle w:val="affffffffa"/>
      </w:pPr>
      <w:r>
        <w:rPr>
          <w:rFonts w:hint="eastAsia"/>
        </w:rPr>
        <w:t>禁止使用未经农业主管部门登记的化学肥料。</w:t>
      </w:r>
    </w:p>
    <w:p w:rsidR="00132E1D" w:rsidRDefault="00132E1D" w:rsidP="00132E1D">
      <w:pPr>
        <w:pStyle w:val="affffffffa"/>
      </w:pPr>
      <w:r>
        <w:rPr>
          <w:rFonts w:hint="eastAsia"/>
        </w:rPr>
        <w:t>禁止使用重金属含量超标的肥料。</w:t>
      </w:r>
    </w:p>
    <w:p w:rsidR="00132E1D" w:rsidRDefault="00132E1D" w:rsidP="00132E1D">
      <w:pPr>
        <w:pStyle w:val="affffffffa"/>
      </w:pPr>
      <w:r>
        <w:rPr>
          <w:rFonts w:hint="eastAsia"/>
        </w:rPr>
        <w:t>安全排水期5</w:t>
      </w:r>
      <w:r w:rsidR="00901C08">
        <w:t> </w:t>
      </w:r>
      <w:r w:rsidR="00901C08">
        <w:rPr>
          <w:rFonts w:hint="eastAsia"/>
        </w:rPr>
        <w:t>d</w:t>
      </w:r>
      <w:r w:rsidR="00901C08">
        <w:rPr>
          <w:rFonts w:hAnsi="宋体" w:hint="eastAsia"/>
        </w:rPr>
        <w:t>～</w:t>
      </w:r>
      <w:r w:rsidR="00901C08">
        <w:rPr>
          <w:rFonts w:hint="eastAsia"/>
        </w:rPr>
        <w:t>7</w:t>
      </w:r>
      <w:r w:rsidR="00901C08">
        <w:t> </w:t>
      </w:r>
      <w:r>
        <w:rPr>
          <w:rFonts w:hint="eastAsia"/>
        </w:rPr>
        <w:t>d。</w:t>
      </w:r>
    </w:p>
    <w:p w:rsidR="00132E1D" w:rsidRDefault="00132E1D" w:rsidP="00132E1D">
      <w:pPr>
        <w:pStyle w:val="affd"/>
        <w:spacing w:before="156" w:after="156"/>
      </w:pPr>
      <w:r>
        <w:rPr>
          <w:rFonts w:hint="eastAsia"/>
        </w:rPr>
        <w:t>农药使用准则</w:t>
      </w:r>
    </w:p>
    <w:p w:rsidR="00132E1D" w:rsidRDefault="00132E1D" w:rsidP="00132E1D">
      <w:pPr>
        <w:pStyle w:val="affffffffa"/>
      </w:pPr>
      <w:r>
        <w:rPr>
          <w:rFonts w:hint="eastAsia"/>
        </w:rPr>
        <w:t>农药使用应符合NY/T1276</w:t>
      </w:r>
      <w:r w:rsidR="00901C08">
        <w:rPr>
          <w:rFonts w:hint="eastAsia"/>
        </w:rPr>
        <w:t>和</w:t>
      </w:r>
      <w:r>
        <w:rPr>
          <w:rFonts w:hint="eastAsia"/>
        </w:rPr>
        <w:t>GB/T 8321（所有部分）的规定。</w:t>
      </w:r>
    </w:p>
    <w:p w:rsidR="00132E1D" w:rsidRDefault="00132E1D" w:rsidP="00132E1D">
      <w:pPr>
        <w:pStyle w:val="affffffffa"/>
      </w:pPr>
      <w:r>
        <w:rPr>
          <w:rFonts w:hint="eastAsia"/>
        </w:rPr>
        <w:t>合理混用、轮换交替使用不同作用机制或具有负交互抗性的药剂，克服和推迟病虫草害抗药性的产生和发展。</w:t>
      </w:r>
    </w:p>
    <w:p w:rsidR="00132E1D" w:rsidRDefault="00132E1D" w:rsidP="00132E1D">
      <w:pPr>
        <w:pStyle w:val="affffffffa"/>
      </w:pPr>
      <w:r>
        <w:rPr>
          <w:rFonts w:hint="eastAsia"/>
        </w:rPr>
        <w:t>安全排水期5</w:t>
      </w:r>
      <w:r w:rsidR="00901C08">
        <w:t> </w:t>
      </w:r>
      <w:r w:rsidR="00901C08">
        <w:rPr>
          <w:rFonts w:hint="eastAsia"/>
        </w:rPr>
        <w:t>d</w:t>
      </w:r>
      <w:r w:rsidR="00901C08">
        <w:rPr>
          <w:rFonts w:hAnsi="宋体" w:hint="eastAsia"/>
        </w:rPr>
        <w:t>～</w:t>
      </w:r>
      <w:r>
        <w:rPr>
          <w:rFonts w:hint="eastAsia"/>
        </w:rPr>
        <w:t>7</w:t>
      </w:r>
      <w:r w:rsidR="00901C08">
        <w:t> </w:t>
      </w:r>
      <w:r>
        <w:rPr>
          <w:rFonts w:hint="eastAsia"/>
        </w:rPr>
        <w:t>d。</w:t>
      </w:r>
    </w:p>
    <w:p w:rsidR="00132E1D" w:rsidRDefault="00132E1D" w:rsidP="00594DCC">
      <w:pPr>
        <w:pStyle w:val="affd"/>
        <w:spacing w:before="156" w:after="156"/>
      </w:pPr>
      <w:r>
        <w:rPr>
          <w:rFonts w:hint="eastAsia"/>
        </w:rPr>
        <w:t>有害生物控制原则</w:t>
      </w:r>
    </w:p>
    <w:p w:rsidR="004B3E93" w:rsidRDefault="00132E1D" w:rsidP="00132E1D">
      <w:pPr>
        <w:pStyle w:val="affff6"/>
        <w:ind w:firstLine="420"/>
      </w:pPr>
      <w:r>
        <w:rPr>
          <w:rFonts w:hint="eastAsia"/>
        </w:rPr>
        <w:t>贯彻“预防为主，综合防治”的植保方针，从稻田生态系统的稳定性出发，综合应用“农业防治、生物防治、物理防治和化学防治”等措施，控制有害生物的发生和危害。</w:t>
      </w:r>
    </w:p>
    <w:p w:rsidR="00901C08" w:rsidRDefault="00901C08" w:rsidP="00901C08">
      <w:pPr>
        <w:pStyle w:val="affc"/>
        <w:spacing w:before="312" w:after="312"/>
      </w:pPr>
      <w:r>
        <w:rPr>
          <w:rFonts w:hint="eastAsia"/>
        </w:rPr>
        <w:t>育秧</w:t>
      </w:r>
    </w:p>
    <w:p w:rsidR="00901C08" w:rsidRDefault="00901C08" w:rsidP="00901C08">
      <w:pPr>
        <w:pStyle w:val="affd"/>
        <w:spacing w:before="156" w:after="156"/>
      </w:pPr>
      <w:r>
        <w:rPr>
          <w:rFonts w:hint="eastAsia"/>
        </w:rPr>
        <w:t>育秧方式与用种量</w:t>
      </w:r>
    </w:p>
    <w:p w:rsidR="00901C08" w:rsidRDefault="001E372A" w:rsidP="00901C08">
      <w:pPr>
        <w:pStyle w:val="affff6"/>
        <w:ind w:firstLine="420"/>
      </w:pPr>
      <w:r>
        <w:rPr>
          <w:rFonts w:hint="eastAsia"/>
        </w:rPr>
        <w:t>旱育秧或湿润育秧</w:t>
      </w:r>
      <w:r w:rsidR="00901C08">
        <w:rPr>
          <w:rFonts w:hint="eastAsia"/>
        </w:rPr>
        <w:t>大田用种量（干种）17.5 kg</w:t>
      </w:r>
      <w:r w:rsidR="00223FAA">
        <w:t> </w:t>
      </w:r>
      <w:r w:rsidR="00223FAA">
        <w:t>/667</w:t>
      </w:r>
      <w:r w:rsidR="00901C08" w:rsidRPr="00901C08">
        <w:t>m</w:t>
      </w:r>
      <w:r w:rsidR="00901C08" w:rsidRPr="00901C08">
        <w:rPr>
          <w:vertAlign w:val="superscript"/>
        </w:rPr>
        <w:t>2</w:t>
      </w:r>
      <w:r w:rsidR="00901C08">
        <w:rPr>
          <w:rFonts w:hAnsi="宋体" w:hint="eastAsia"/>
        </w:rPr>
        <w:t>～</w:t>
      </w:r>
      <w:r w:rsidR="00223FAA">
        <w:rPr>
          <w:rFonts w:hint="eastAsia"/>
        </w:rPr>
        <w:t>20</w:t>
      </w:r>
      <w:r w:rsidR="00223FAA">
        <w:t> </w:t>
      </w:r>
      <w:r w:rsidR="00223FAA">
        <w:rPr>
          <w:rFonts w:hint="eastAsia"/>
        </w:rPr>
        <w:t>kg/667</w:t>
      </w:r>
      <w:r w:rsidR="00901C08">
        <w:rPr>
          <w:rFonts w:hint="eastAsia"/>
        </w:rPr>
        <w:t>m</w:t>
      </w:r>
      <w:r w:rsidR="00901C08" w:rsidRPr="00901C08">
        <w:rPr>
          <w:rFonts w:hint="eastAsia"/>
          <w:vertAlign w:val="superscript"/>
        </w:rPr>
        <w:t>2</w:t>
      </w:r>
      <w:r>
        <w:rPr>
          <w:rFonts w:hint="eastAsia"/>
        </w:rPr>
        <w:t>；机插秧</w:t>
      </w:r>
      <w:r w:rsidR="00901C08">
        <w:rPr>
          <w:rFonts w:hint="eastAsia"/>
        </w:rPr>
        <w:t>播量（干种）</w:t>
      </w:r>
      <w:r w:rsidR="00223FAA">
        <w:rPr>
          <w:rFonts w:hint="eastAsia"/>
        </w:rPr>
        <w:t>60</w:t>
      </w:r>
      <w:r w:rsidR="009348FD">
        <w:t> </w:t>
      </w:r>
      <w:r w:rsidR="00901C08">
        <w:rPr>
          <w:rFonts w:hint="eastAsia"/>
        </w:rPr>
        <w:t>g</w:t>
      </w:r>
      <w:r w:rsidR="00901C08" w:rsidRPr="00901C08">
        <w:rPr>
          <w:rFonts w:hint="eastAsia"/>
        </w:rPr>
        <w:t>/盘</w:t>
      </w:r>
      <w:r w:rsidR="00901C08">
        <w:rPr>
          <w:rFonts w:hAnsi="宋体" w:hint="eastAsia"/>
        </w:rPr>
        <w:t>～</w:t>
      </w:r>
      <w:r w:rsidR="00223FAA">
        <w:rPr>
          <w:rFonts w:hint="eastAsia"/>
        </w:rPr>
        <w:t>70</w:t>
      </w:r>
      <w:r w:rsidR="00223FAA">
        <w:t> </w:t>
      </w:r>
      <w:r w:rsidR="00901C08">
        <w:rPr>
          <w:rFonts w:hint="eastAsia"/>
        </w:rPr>
        <w:t>g/盘。</w:t>
      </w:r>
    </w:p>
    <w:p w:rsidR="00901C08" w:rsidRDefault="00901C08" w:rsidP="00901C08">
      <w:pPr>
        <w:pStyle w:val="affd"/>
        <w:spacing w:before="156" w:after="156"/>
      </w:pPr>
      <w:r>
        <w:rPr>
          <w:rFonts w:hint="eastAsia"/>
        </w:rPr>
        <w:t>种子处理、秧田与大田比例、适宜秧龄</w:t>
      </w:r>
    </w:p>
    <w:p w:rsidR="00901C08" w:rsidRDefault="00901C08" w:rsidP="00901C08">
      <w:pPr>
        <w:pStyle w:val="affff6"/>
        <w:ind w:firstLine="420"/>
      </w:pPr>
      <w:r>
        <w:rPr>
          <w:rFonts w:hint="eastAsia"/>
        </w:rPr>
        <w:t>播前精选种子，使用25</w:t>
      </w:r>
      <w:r w:rsidR="00223FAA">
        <w:t> </w:t>
      </w:r>
      <w:r>
        <w:rPr>
          <w:rFonts w:hint="eastAsia"/>
        </w:rPr>
        <w:t>%氰烯菌酯、</w:t>
      </w:r>
      <w:r w:rsidR="00223FAA">
        <w:rPr>
          <w:rFonts w:hint="eastAsia"/>
        </w:rPr>
        <w:t>62.5</w:t>
      </w:r>
      <w:r w:rsidR="00223FAA">
        <w:t> </w:t>
      </w:r>
      <w:r>
        <w:rPr>
          <w:rFonts w:hint="eastAsia"/>
        </w:rPr>
        <w:t>g/L精甲·咯菌腈悬浮种衣剂等药剂浸种，防治恶苗病和干尖线虫病。</w:t>
      </w:r>
    </w:p>
    <w:p w:rsidR="00901C08" w:rsidRDefault="00901C08" w:rsidP="0042235C">
      <w:pPr>
        <w:pStyle w:val="af2"/>
      </w:pPr>
      <w:r>
        <w:rPr>
          <w:rFonts w:hint="eastAsia"/>
        </w:rPr>
        <w:t>旱育秧：秧田、大田比例为1</w:t>
      </w:r>
      <w:r w:rsidR="009348FD">
        <w:rPr>
          <w:rFonts w:hAnsi="宋体" w:hint="eastAsia"/>
        </w:rPr>
        <w:t>﹕</w:t>
      </w:r>
      <w:r>
        <w:rPr>
          <w:rFonts w:hint="eastAsia"/>
        </w:rPr>
        <w:t>12</w:t>
      </w:r>
      <w:r>
        <w:rPr>
          <w:rFonts w:hAnsi="宋体" w:hint="eastAsia"/>
        </w:rPr>
        <w:t>～</w:t>
      </w:r>
      <w:r>
        <w:rPr>
          <w:rFonts w:hint="eastAsia"/>
        </w:rPr>
        <w:t>15，秧龄35</w:t>
      </w:r>
      <w:r w:rsidR="00223FAA">
        <w:t> </w:t>
      </w:r>
      <w:r>
        <w:rPr>
          <w:rFonts w:hint="eastAsia"/>
        </w:rPr>
        <w:t>d</w:t>
      </w:r>
      <w:r>
        <w:rPr>
          <w:rFonts w:hAnsi="宋体" w:hint="eastAsia"/>
        </w:rPr>
        <w:t>～</w:t>
      </w:r>
      <w:r w:rsidR="00223FAA">
        <w:rPr>
          <w:rFonts w:hint="eastAsia"/>
        </w:rPr>
        <w:t>40</w:t>
      </w:r>
      <w:r w:rsidR="00223FAA">
        <w:t> </w:t>
      </w:r>
      <w:r>
        <w:rPr>
          <w:rFonts w:hint="eastAsia"/>
        </w:rPr>
        <w:t>d，培育7</w:t>
      </w:r>
      <w:r w:rsidR="00223FAA">
        <w:t> </w:t>
      </w:r>
      <w:r w:rsidRPr="00901C08">
        <w:rPr>
          <w:rFonts w:hint="eastAsia"/>
        </w:rPr>
        <w:t>叶</w:t>
      </w:r>
      <w:r>
        <w:rPr>
          <w:rFonts w:hAnsi="宋体" w:hint="eastAsia"/>
        </w:rPr>
        <w:t>～</w:t>
      </w:r>
      <w:r>
        <w:rPr>
          <w:rFonts w:hint="eastAsia"/>
        </w:rPr>
        <w:t>9</w:t>
      </w:r>
      <w:r w:rsidR="00223FAA">
        <w:t> </w:t>
      </w:r>
      <w:r>
        <w:rPr>
          <w:rFonts w:hint="eastAsia"/>
        </w:rPr>
        <w:t>叶带</w:t>
      </w:r>
      <w:proofErr w:type="gramStart"/>
      <w:r>
        <w:rPr>
          <w:rFonts w:hint="eastAsia"/>
        </w:rPr>
        <w:t>蘖</w:t>
      </w:r>
      <w:proofErr w:type="gramEnd"/>
      <w:r>
        <w:rPr>
          <w:rFonts w:hint="eastAsia"/>
        </w:rPr>
        <w:t>壮秧。</w:t>
      </w:r>
    </w:p>
    <w:p w:rsidR="00901C08" w:rsidRDefault="00901C08" w:rsidP="0042235C">
      <w:pPr>
        <w:pStyle w:val="af2"/>
      </w:pPr>
      <w:r>
        <w:rPr>
          <w:rFonts w:hint="eastAsia"/>
        </w:rPr>
        <w:t>湿润育秧：秧田、大田比例为1</w:t>
      </w:r>
      <w:r w:rsidR="009348FD">
        <w:rPr>
          <w:rFonts w:hAnsi="宋体" w:hint="eastAsia"/>
        </w:rPr>
        <w:t>﹕</w:t>
      </w:r>
      <w:r>
        <w:rPr>
          <w:rFonts w:hint="eastAsia"/>
        </w:rPr>
        <w:t>7</w:t>
      </w:r>
      <w:r>
        <w:rPr>
          <w:rFonts w:hAnsi="宋体" w:hint="eastAsia"/>
        </w:rPr>
        <w:t>～</w:t>
      </w:r>
      <w:r>
        <w:rPr>
          <w:rFonts w:hint="eastAsia"/>
        </w:rPr>
        <w:t>8，秧龄30</w:t>
      </w:r>
      <w:r w:rsidR="00223FAA">
        <w:t> </w:t>
      </w:r>
      <w:r>
        <w:rPr>
          <w:rFonts w:hint="eastAsia"/>
        </w:rPr>
        <w:t>d</w:t>
      </w:r>
      <w:r>
        <w:rPr>
          <w:rFonts w:hAnsi="宋体" w:hint="eastAsia"/>
        </w:rPr>
        <w:t>～</w:t>
      </w:r>
      <w:r w:rsidR="00223FAA">
        <w:rPr>
          <w:rFonts w:hint="eastAsia"/>
        </w:rPr>
        <w:t>35</w:t>
      </w:r>
      <w:r w:rsidR="00223FAA">
        <w:t> </w:t>
      </w:r>
      <w:r>
        <w:rPr>
          <w:rFonts w:hint="eastAsia"/>
        </w:rPr>
        <w:t>d，培育6</w:t>
      </w:r>
      <w:r w:rsidR="00223FAA">
        <w:t> </w:t>
      </w:r>
      <w:r w:rsidRPr="00901C08">
        <w:rPr>
          <w:rFonts w:hint="eastAsia"/>
        </w:rPr>
        <w:t>叶</w:t>
      </w:r>
      <w:r>
        <w:rPr>
          <w:rFonts w:hAnsi="宋体" w:hint="eastAsia"/>
        </w:rPr>
        <w:t>～</w:t>
      </w:r>
      <w:r>
        <w:rPr>
          <w:rFonts w:hint="eastAsia"/>
        </w:rPr>
        <w:t>8</w:t>
      </w:r>
      <w:r w:rsidR="00223FAA">
        <w:t> </w:t>
      </w:r>
      <w:r>
        <w:rPr>
          <w:rFonts w:hint="eastAsia"/>
        </w:rPr>
        <w:t>叶多</w:t>
      </w:r>
      <w:proofErr w:type="gramStart"/>
      <w:r>
        <w:rPr>
          <w:rFonts w:hint="eastAsia"/>
        </w:rPr>
        <w:t>蘖</w:t>
      </w:r>
      <w:proofErr w:type="gramEnd"/>
      <w:r>
        <w:rPr>
          <w:rFonts w:hint="eastAsia"/>
        </w:rPr>
        <w:t>壮秧。</w:t>
      </w:r>
    </w:p>
    <w:p w:rsidR="00901C08" w:rsidRDefault="00901C08" w:rsidP="0042235C">
      <w:pPr>
        <w:pStyle w:val="af2"/>
      </w:pPr>
      <w:r>
        <w:rPr>
          <w:rFonts w:hint="eastAsia"/>
        </w:rPr>
        <w:t>机插秧：秧田、大田比例为1</w:t>
      </w:r>
      <w:r w:rsidR="009348FD">
        <w:rPr>
          <w:rFonts w:hAnsi="宋体" w:hint="eastAsia"/>
        </w:rPr>
        <w:t>﹕</w:t>
      </w:r>
      <w:r>
        <w:rPr>
          <w:rFonts w:hint="eastAsia"/>
        </w:rPr>
        <w:t>80，秧龄25</w:t>
      </w:r>
      <w:r w:rsidR="00223FAA">
        <w:t> </w:t>
      </w:r>
      <w:r>
        <w:rPr>
          <w:rFonts w:hint="eastAsia"/>
        </w:rPr>
        <w:t>d</w:t>
      </w:r>
      <w:r>
        <w:rPr>
          <w:rFonts w:hAnsi="宋体" w:hint="eastAsia"/>
        </w:rPr>
        <w:t>～</w:t>
      </w:r>
      <w:r w:rsidR="00223FAA">
        <w:rPr>
          <w:rFonts w:hint="eastAsia"/>
        </w:rPr>
        <w:t>30</w:t>
      </w:r>
      <w:r w:rsidR="00223FAA">
        <w:t> </w:t>
      </w:r>
      <w:r>
        <w:rPr>
          <w:rFonts w:hint="eastAsia"/>
        </w:rPr>
        <w:t>d，培育5</w:t>
      </w:r>
      <w:r w:rsidR="00223FAA">
        <w:t> </w:t>
      </w:r>
      <w:r w:rsidRPr="00901C08">
        <w:rPr>
          <w:rFonts w:hint="eastAsia"/>
        </w:rPr>
        <w:t>叶</w:t>
      </w:r>
      <w:r>
        <w:rPr>
          <w:rFonts w:hAnsi="宋体" w:hint="eastAsia"/>
        </w:rPr>
        <w:t>～</w:t>
      </w:r>
      <w:r>
        <w:rPr>
          <w:rFonts w:hint="eastAsia"/>
        </w:rPr>
        <w:t>6</w:t>
      </w:r>
      <w:r w:rsidR="00223FAA">
        <w:t> </w:t>
      </w:r>
      <w:r>
        <w:rPr>
          <w:rFonts w:hint="eastAsia"/>
        </w:rPr>
        <w:t>叶机插壮秧。</w:t>
      </w:r>
    </w:p>
    <w:p w:rsidR="00901C08" w:rsidRDefault="00901C08" w:rsidP="00901C08">
      <w:pPr>
        <w:pStyle w:val="affd"/>
        <w:spacing w:before="156" w:after="156"/>
      </w:pPr>
      <w:r>
        <w:rPr>
          <w:rFonts w:hint="eastAsia"/>
        </w:rPr>
        <w:t>秧田期肥水管理</w:t>
      </w:r>
    </w:p>
    <w:p w:rsidR="0042235C" w:rsidRDefault="00901C08" w:rsidP="0042235C">
      <w:pPr>
        <w:pStyle w:val="affe"/>
        <w:spacing w:before="156" w:after="156"/>
      </w:pPr>
      <w:r>
        <w:rPr>
          <w:rFonts w:hint="eastAsia"/>
        </w:rPr>
        <w:t>旱育秧</w:t>
      </w:r>
    </w:p>
    <w:p w:rsidR="00901C08" w:rsidRDefault="00901C08" w:rsidP="00901C08">
      <w:pPr>
        <w:pStyle w:val="affff6"/>
        <w:ind w:firstLine="420"/>
      </w:pPr>
      <w:r>
        <w:rPr>
          <w:rFonts w:hint="eastAsia"/>
        </w:rPr>
        <w:t>播后5 d～7 d齐苗现青时揭膜（晴天傍晚揭，阴天上午揭，雨天雨前揭），揭膜后应及时浇“揭膜水”，以防青枯死苗。旱育秧原则上不需追肥，如确需补肥，则在4叶期后追施，用1</w:t>
      </w:r>
      <w:r w:rsidR="00223FAA">
        <w:t> </w:t>
      </w:r>
      <w:r>
        <w:rPr>
          <w:rFonts w:hint="eastAsia"/>
        </w:rPr>
        <w:t>%～2</w:t>
      </w:r>
      <w:r w:rsidR="00223FAA">
        <w:t> </w:t>
      </w:r>
      <w:r>
        <w:rPr>
          <w:rFonts w:hint="eastAsia"/>
        </w:rPr>
        <w:t>%尿素液</w:t>
      </w:r>
      <w:r w:rsidR="00223FAA">
        <w:rPr>
          <w:rFonts w:hint="eastAsia"/>
        </w:rPr>
        <w:t>300</w:t>
      </w:r>
      <w:r w:rsidR="00223FAA">
        <w:t> </w:t>
      </w:r>
      <w:r>
        <w:rPr>
          <w:rFonts w:hint="eastAsia"/>
        </w:rPr>
        <w:t>kg</w:t>
      </w:r>
      <w:r w:rsidR="00223FAA">
        <w:rPr>
          <w:rFonts w:hint="eastAsia"/>
        </w:rPr>
        <w:t>/667</w:t>
      </w:r>
      <w:r w:rsidR="00223FAA" w:rsidRPr="00223FAA">
        <w:rPr>
          <w:rFonts w:hint="eastAsia"/>
        </w:rPr>
        <w:t>m</w:t>
      </w:r>
      <w:r w:rsidR="00223FAA" w:rsidRPr="00223FAA">
        <w:rPr>
          <w:rFonts w:hint="eastAsia"/>
          <w:vertAlign w:val="superscript"/>
        </w:rPr>
        <w:t>2</w:t>
      </w:r>
      <w:r>
        <w:rPr>
          <w:rFonts w:hint="eastAsia"/>
        </w:rPr>
        <w:t>～</w:t>
      </w:r>
      <w:r w:rsidR="00223FAA">
        <w:rPr>
          <w:rFonts w:hint="eastAsia"/>
        </w:rPr>
        <w:t>500</w:t>
      </w:r>
      <w:r w:rsidR="00223FAA">
        <w:t> </w:t>
      </w:r>
      <w:r>
        <w:rPr>
          <w:rFonts w:hint="eastAsia"/>
        </w:rPr>
        <w:t>kg</w:t>
      </w:r>
      <w:r w:rsidR="00223FAA">
        <w:rPr>
          <w:rFonts w:hint="eastAsia"/>
        </w:rPr>
        <w:t>/667</w:t>
      </w:r>
      <w:r w:rsidR="00223FAA" w:rsidRPr="00223FAA">
        <w:rPr>
          <w:rFonts w:hint="eastAsia"/>
        </w:rPr>
        <w:t>m</w:t>
      </w:r>
      <w:r w:rsidR="00223FAA" w:rsidRPr="00223FAA">
        <w:rPr>
          <w:rFonts w:hint="eastAsia"/>
          <w:vertAlign w:val="superscript"/>
        </w:rPr>
        <w:t>2</w:t>
      </w:r>
      <w:r>
        <w:rPr>
          <w:rFonts w:hint="eastAsia"/>
        </w:rPr>
        <w:t>沷浇。</w:t>
      </w:r>
    </w:p>
    <w:p w:rsidR="0042235C" w:rsidRDefault="00901C08" w:rsidP="0042235C">
      <w:pPr>
        <w:pStyle w:val="affe"/>
        <w:spacing w:before="156" w:after="156"/>
      </w:pPr>
      <w:r>
        <w:rPr>
          <w:rFonts w:hint="eastAsia"/>
        </w:rPr>
        <w:t>湿润育秧</w:t>
      </w:r>
    </w:p>
    <w:p w:rsidR="00901C08" w:rsidRDefault="00901C08" w:rsidP="00901C08">
      <w:pPr>
        <w:pStyle w:val="affff6"/>
        <w:ind w:firstLine="420"/>
      </w:pPr>
      <w:r>
        <w:rPr>
          <w:rFonts w:hint="eastAsia"/>
        </w:rPr>
        <w:t>保持秧沟有水，板面湿润。湿润育秧当秧龄一叶一心时施尿素</w:t>
      </w:r>
      <w:r w:rsidR="0057782A">
        <w:rPr>
          <w:rFonts w:hint="eastAsia"/>
        </w:rPr>
        <w:t>5 kg/667</w:t>
      </w:r>
      <w:r>
        <w:rPr>
          <w:rFonts w:hint="eastAsia"/>
        </w:rPr>
        <w:t>m</w:t>
      </w:r>
      <w:r w:rsidRPr="00901C08">
        <w:rPr>
          <w:rFonts w:hint="eastAsia"/>
          <w:vertAlign w:val="superscript"/>
        </w:rPr>
        <w:t>2</w:t>
      </w:r>
      <w:r>
        <w:rPr>
          <w:rFonts w:hint="eastAsia"/>
        </w:rPr>
        <w:t>～</w:t>
      </w:r>
      <w:r w:rsidR="0057782A">
        <w:rPr>
          <w:rFonts w:hint="eastAsia"/>
        </w:rPr>
        <w:t>7.5 kg/667</w:t>
      </w:r>
      <w:r>
        <w:rPr>
          <w:rFonts w:hint="eastAsia"/>
        </w:rPr>
        <w:t>m</w:t>
      </w:r>
      <w:r w:rsidRPr="00223FAA">
        <w:rPr>
          <w:rFonts w:hint="eastAsia"/>
          <w:vertAlign w:val="superscript"/>
        </w:rPr>
        <w:t>2</w:t>
      </w:r>
      <w:r>
        <w:rPr>
          <w:rFonts w:hint="eastAsia"/>
        </w:rPr>
        <w:t>，</w:t>
      </w:r>
      <w:r w:rsidR="00130B2A">
        <w:rPr>
          <w:rFonts w:hint="eastAsia"/>
        </w:rPr>
        <w:t>在</w:t>
      </w:r>
      <w:r>
        <w:rPr>
          <w:rFonts w:hint="eastAsia"/>
        </w:rPr>
        <w:t>移栽前</w:t>
      </w:r>
      <w:r w:rsidR="00223FAA">
        <w:rPr>
          <w:rFonts w:hint="eastAsia"/>
        </w:rPr>
        <w:t>3</w:t>
      </w:r>
      <w:r w:rsidR="00223FAA">
        <w:t> </w:t>
      </w:r>
      <w:r>
        <w:rPr>
          <w:rFonts w:hint="eastAsia"/>
        </w:rPr>
        <w:t>d～</w:t>
      </w:r>
      <w:r w:rsidR="00223FAA">
        <w:rPr>
          <w:rFonts w:hint="eastAsia"/>
        </w:rPr>
        <w:t>5</w:t>
      </w:r>
      <w:r w:rsidR="00223FAA">
        <w:t> </w:t>
      </w:r>
      <w:r>
        <w:rPr>
          <w:rFonts w:hint="eastAsia"/>
        </w:rPr>
        <w:t>d施尿素</w:t>
      </w:r>
      <w:r w:rsidR="00223FAA">
        <w:rPr>
          <w:rFonts w:hint="eastAsia"/>
        </w:rPr>
        <w:t>5</w:t>
      </w:r>
      <w:r w:rsidR="00223FAA">
        <w:t> </w:t>
      </w:r>
      <w:r w:rsidR="00223FAA">
        <w:rPr>
          <w:rFonts w:hint="eastAsia"/>
        </w:rPr>
        <w:t>kg/667</w:t>
      </w:r>
      <w:r>
        <w:rPr>
          <w:rFonts w:hint="eastAsia"/>
        </w:rPr>
        <w:t>m</w:t>
      </w:r>
      <w:r w:rsidRPr="00223FAA">
        <w:rPr>
          <w:rFonts w:hint="eastAsia"/>
          <w:vertAlign w:val="superscript"/>
        </w:rPr>
        <w:t>2</w:t>
      </w:r>
      <w:r>
        <w:rPr>
          <w:rFonts w:hint="eastAsia"/>
        </w:rPr>
        <w:t>～</w:t>
      </w:r>
      <w:r w:rsidR="00223FAA">
        <w:rPr>
          <w:rFonts w:hint="eastAsia"/>
        </w:rPr>
        <w:t>7.5</w:t>
      </w:r>
      <w:r w:rsidR="00223FAA">
        <w:t> </w:t>
      </w:r>
      <w:r w:rsidR="00223FAA">
        <w:rPr>
          <w:rFonts w:hint="eastAsia"/>
        </w:rPr>
        <w:t>kg/667</w:t>
      </w:r>
      <w:r>
        <w:rPr>
          <w:rFonts w:hint="eastAsia"/>
        </w:rPr>
        <w:t>m</w:t>
      </w:r>
      <w:r w:rsidRPr="00223FAA">
        <w:rPr>
          <w:rFonts w:hint="eastAsia"/>
          <w:vertAlign w:val="superscript"/>
        </w:rPr>
        <w:t>2</w:t>
      </w:r>
      <w:r>
        <w:rPr>
          <w:rFonts w:hint="eastAsia"/>
        </w:rPr>
        <w:t>。</w:t>
      </w:r>
    </w:p>
    <w:p w:rsidR="0042235C" w:rsidRDefault="00901C08" w:rsidP="0042235C">
      <w:pPr>
        <w:pStyle w:val="affe"/>
        <w:spacing w:before="156" w:after="156"/>
      </w:pPr>
      <w:r>
        <w:rPr>
          <w:rFonts w:hint="eastAsia"/>
        </w:rPr>
        <w:lastRenderedPageBreak/>
        <w:t xml:space="preserve"> 机插秧育秧</w:t>
      </w:r>
    </w:p>
    <w:p w:rsidR="00901C08" w:rsidRDefault="00901C08" w:rsidP="00901C08">
      <w:pPr>
        <w:pStyle w:val="affff6"/>
        <w:ind w:firstLine="420"/>
      </w:pPr>
      <w:r>
        <w:rPr>
          <w:rFonts w:hint="eastAsia"/>
        </w:rPr>
        <w:t>播后</w:t>
      </w:r>
      <w:r w:rsidR="00223FAA">
        <w:rPr>
          <w:rFonts w:hint="eastAsia"/>
        </w:rPr>
        <w:t>3</w:t>
      </w:r>
      <w:r w:rsidR="00223FAA">
        <w:t> </w:t>
      </w:r>
      <w:r>
        <w:rPr>
          <w:rFonts w:hint="eastAsia"/>
        </w:rPr>
        <w:t>d</w:t>
      </w:r>
      <w:r w:rsidR="00223FAA">
        <w:rPr>
          <w:rFonts w:hAnsi="宋体" w:hint="eastAsia"/>
        </w:rPr>
        <w:t>～</w:t>
      </w:r>
      <w:r w:rsidR="00223FAA">
        <w:rPr>
          <w:rFonts w:hint="eastAsia"/>
        </w:rPr>
        <w:t>5</w:t>
      </w:r>
      <w:r w:rsidR="00223FAA">
        <w:t> </w:t>
      </w:r>
      <w:r>
        <w:rPr>
          <w:rFonts w:hint="eastAsia"/>
        </w:rPr>
        <w:t>d，揭膜（布）立苗（晴天在傍晚揭，阴天在上午揭，小雨在雨前揭，大雨在雨后揭），从一边揭膜（布）放松后盖好，让秧苗直立，并灌一次平沟水。揭膜（布）前，保持盘面湿润不发白，缺水补水；揭膜（布）后至2</w:t>
      </w:r>
      <w:r w:rsidR="00223FAA">
        <w:t> </w:t>
      </w:r>
      <w:r>
        <w:rPr>
          <w:rFonts w:hint="eastAsia"/>
        </w:rPr>
        <w:t>叶期，建立平沟水，保持盘面湿润不发白，以利秧苗盘根；2</w:t>
      </w:r>
      <w:r w:rsidR="00223FAA">
        <w:t> </w:t>
      </w:r>
      <w:r>
        <w:rPr>
          <w:rFonts w:hint="eastAsia"/>
        </w:rPr>
        <w:t>叶～3</w:t>
      </w:r>
      <w:r w:rsidR="00223FAA">
        <w:t> </w:t>
      </w:r>
      <w:r>
        <w:rPr>
          <w:rFonts w:hint="eastAsia"/>
        </w:rPr>
        <w:t>叶期视天气情况，勤灌跑马水，做到前水不接后水；移栽前</w:t>
      </w:r>
      <w:r w:rsidR="00223FAA">
        <w:rPr>
          <w:rFonts w:hint="eastAsia"/>
        </w:rPr>
        <w:t>3</w:t>
      </w:r>
      <w:r w:rsidR="00223FAA">
        <w:t> </w:t>
      </w:r>
      <w:r>
        <w:rPr>
          <w:rFonts w:hint="eastAsia"/>
        </w:rPr>
        <w:t>d～</w:t>
      </w:r>
      <w:r w:rsidR="00223FAA">
        <w:rPr>
          <w:rFonts w:hint="eastAsia"/>
        </w:rPr>
        <w:t>4</w:t>
      </w:r>
      <w:r w:rsidR="00223FAA">
        <w:t> </w:t>
      </w:r>
      <w:r>
        <w:rPr>
          <w:rFonts w:hint="eastAsia"/>
        </w:rPr>
        <w:t>d，灌半沟水蹲苗，以利机插。机插秧床土培肥的在秧苗一叶一心期可不施肥，若床土未培肥且秧苗叶色落黄苗体瘦弱的在一叶一心期建立浅水层后，秧田可用尿素</w:t>
      </w:r>
      <w:r w:rsidR="00223FAA">
        <w:rPr>
          <w:rFonts w:hint="eastAsia"/>
        </w:rPr>
        <w:t>5</w:t>
      </w:r>
      <w:r w:rsidR="00223FAA">
        <w:t> </w:t>
      </w:r>
      <w:r>
        <w:rPr>
          <w:rFonts w:hint="eastAsia"/>
        </w:rPr>
        <w:t>kg</w:t>
      </w:r>
      <w:r w:rsidR="00223FAA">
        <w:rPr>
          <w:rFonts w:hint="eastAsia"/>
        </w:rPr>
        <w:t>/667</w:t>
      </w:r>
      <w:r w:rsidR="00223FAA" w:rsidRPr="00223FAA">
        <w:rPr>
          <w:rFonts w:hint="eastAsia"/>
        </w:rPr>
        <w:t>m</w:t>
      </w:r>
      <w:r w:rsidR="00223FAA" w:rsidRPr="00223FAA">
        <w:rPr>
          <w:rFonts w:hint="eastAsia"/>
          <w:vertAlign w:val="superscript"/>
        </w:rPr>
        <w:t>2</w:t>
      </w:r>
      <w:r>
        <w:rPr>
          <w:rFonts w:hint="eastAsia"/>
        </w:rPr>
        <w:t>兑水50</w:t>
      </w:r>
      <w:r w:rsidR="00223FAA">
        <w:rPr>
          <w:rFonts w:hint="eastAsia"/>
        </w:rPr>
        <w:t>0</w:t>
      </w:r>
      <w:r w:rsidR="00223FAA">
        <w:t> </w:t>
      </w:r>
      <w:r>
        <w:rPr>
          <w:rFonts w:hint="eastAsia"/>
        </w:rPr>
        <w:t>kg，于傍晚秧苗叶片吐水时浇施。</w:t>
      </w:r>
    </w:p>
    <w:p w:rsidR="00901C08" w:rsidRDefault="00901C08" w:rsidP="00901C08">
      <w:pPr>
        <w:pStyle w:val="affd"/>
        <w:spacing w:before="156" w:after="156"/>
      </w:pPr>
      <w:proofErr w:type="gramStart"/>
      <w:r>
        <w:rPr>
          <w:rFonts w:hint="eastAsia"/>
        </w:rPr>
        <w:t>秧田期病虫草</w:t>
      </w:r>
      <w:proofErr w:type="gramEnd"/>
      <w:r>
        <w:rPr>
          <w:rFonts w:hint="eastAsia"/>
        </w:rPr>
        <w:t>害防治</w:t>
      </w:r>
    </w:p>
    <w:p w:rsidR="00C71A31" w:rsidRDefault="00901C08" w:rsidP="00901C08">
      <w:pPr>
        <w:pStyle w:val="affff6"/>
        <w:ind w:firstLine="420"/>
      </w:pPr>
      <w:r>
        <w:rPr>
          <w:rFonts w:hint="eastAsia"/>
        </w:rPr>
        <w:t>苗床应重点做好灰飞虱、二化螟、稗草、千金子等病虫草害防控工作。移栽前2 d～3 d，所有秧田要普用一次药，做到带药移栽。</w:t>
      </w:r>
    </w:p>
    <w:p w:rsidR="002A1260" w:rsidRDefault="00901C08" w:rsidP="00901C08">
      <w:pPr>
        <w:pStyle w:val="affff6"/>
        <w:ind w:firstLine="420"/>
      </w:pPr>
      <w:r>
        <w:rPr>
          <w:rFonts w:hint="eastAsia"/>
        </w:rPr>
        <w:t>防治药剂</w:t>
      </w:r>
      <w:r w:rsidR="00C71A31">
        <w:rPr>
          <w:rFonts w:hint="eastAsia"/>
        </w:rPr>
        <w:t>（</w:t>
      </w:r>
      <w:r>
        <w:rPr>
          <w:rFonts w:hint="eastAsia"/>
        </w:rPr>
        <w:t>见附录A）。</w:t>
      </w:r>
    </w:p>
    <w:p w:rsidR="0073415C" w:rsidRDefault="0073415C" w:rsidP="0073415C">
      <w:pPr>
        <w:pStyle w:val="affc"/>
        <w:spacing w:before="312" w:after="312"/>
      </w:pPr>
      <w:r>
        <w:rPr>
          <w:rFonts w:hint="eastAsia"/>
        </w:rPr>
        <w:t>移栽</w:t>
      </w:r>
    </w:p>
    <w:p w:rsidR="0073415C" w:rsidRDefault="0073415C" w:rsidP="0073415C">
      <w:pPr>
        <w:pStyle w:val="affd"/>
        <w:spacing w:before="156" w:after="156"/>
      </w:pPr>
      <w:r>
        <w:rPr>
          <w:rFonts w:hint="eastAsia"/>
        </w:rPr>
        <w:t>整地</w:t>
      </w:r>
    </w:p>
    <w:p w:rsidR="0073415C" w:rsidRDefault="0073415C" w:rsidP="0073415C">
      <w:pPr>
        <w:pStyle w:val="affff6"/>
        <w:ind w:firstLine="420"/>
      </w:pPr>
      <w:r>
        <w:rPr>
          <w:rFonts w:hint="eastAsia"/>
        </w:rPr>
        <w:t>前茬秸秆全量还田。灌上薄水层耕埋秸秆，随后整平。整地质量要求：泥脚深度10 cm</w:t>
      </w:r>
      <w:r>
        <w:rPr>
          <w:rFonts w:hAnsi="宋体" w:hint="eastAsia"/>
        </w:rPr>
        <w:t>～</w:t>
      </w:r>
      <w:r>
        <w:rPr>
          <w:rFonts w:hint="eastAsia"/>
        </w:rPr>
        <w:t>15 cm，田面高低差不超过3</w:t>
      </w:r>
      <w:r>
        <w:t> </w:t>
      </w:r>
      <w:r>
        <w:rPr>
          <w:rFonts w:hint="eastAsia"/>
        </w:rPr>
        <w:t>cm，并且移栽前泥浆要适度沉淀。</w:t>
      </w:r>
    </w:p>
    <w:p w:rsidR="0073415C" w:rsidRDefault="0073415C" w:rsidP="0073415C">
      <w:pPr>
        <w:pStyle w:val="affd"/>
        <w:spacing w:before="156" w:after="156"/>
      </w:pPr>
      <w:r>
        <w:rPr>
          <w:rFonts w:hint="eastAsia"/>
        </w:rPr>
        <w:t>移栽要求</w:t>
      </w:r>
    </w:p>
    <w:p w:rsidR="00132E1D" w:rsidRDefault="0073415C" w:rsidP="0073415C">
      <w:pPr>
        <w:pStyle w:val="affff6"/>
        <w:ind w:firstLine="420"/>
      </w:pPr>
      <w:r>
        <w:rPr>
          <w:rFonts w:hint="eastAsia"/>
        </w:rPr>
        <w:t>栽插行距30</w:t>
      </w:r>
      <w:r>
        <w:t> </w:t>
      </w:r>
      <w:r>
        <w:rPr>
          <w:rFonts w:hint="eastAsia"/>
        </w:rPr>
        <w:t>cm</w:t>
      </w:r>
      <w:r>
        <w:rPr>
          <w:rFonts w:hAnsi="宋体" w:hint="eastAsia"/>
        </w:rPr>
        <w:t>～</w:t>
      </w:r>
      <w:r>
        <w:rPr>
          <w:rFonts w:hint="eastAsia"/>
        </w:rPr>
        <w:t>33</w:t>
      </w:r>
      <w:r>
        <w:t> </w:t>
      </w:r>
      <w:r>
        <w:rPr>
          <w:rFonts w:hint="eastAsia"/>
        </w:rPr>
        <w:t>cm，株距17</w:t>
      </w:r>
      <w:r>
        <w:t> </w:t>
      </w:r>
      <w:r>
        <w:rPr>
          <w:rFonts w:hint="eastAsia"/>
        </w:rPr>
        <w:t>cm</w:t>
      </w:r>
      <w:r>
        <w:rPr>
          <w:rFonts w:hAnsi="宋体" w:hint="eastAsia"/>
        </w:rPr>
        <w:t>～</w:t>
      </w:r>
      <w:r>
        <w:rPr>
          <w:rFonts w:hint="eastAsia"/>
        </w:rPr>
        <w:t>19</w:t>
      </w:r>
      <w:r>
        <w:t> </w:t>
      </w:r>
      <w:r>
        <w:rPr>
          <w:rFonts w:hint="eastAsia"/>
        </w:rPr>
        <w:t>cm，栽1.1</w:t>
      </w:r>
      <w:r>
        <w:t> </w:t>
      </w:r>
      <w:r w:rsidRPr="0073415C">
        <w:rPr>
          <w:rFonts w:hint="eastAsia"/>
        </w:rPr>
        <w:t>万穴/667m</w:t>
      </w:r>
      <w:r w:rsidRPr="0073415C">
        <w:rPr>
          <w:rFonts w:hint="eastAsia"/>
          <w:vertAlign w:val="superscript"/>
        </w:rPr>
        <w:t>2</w:t>
      </w:r>
      <w:r>
        <w:rPr>
          <w:rFonts w:hAnsi="宋体" w:hint="eastAsia"/>
        </w:rPr>
        <w:t>～</w:t>
      </w:r>
      <w:r>
        <w:rPr>
          <w:rFonts w:hint="eastAsia"/>
        </w:rPr>
        <w:t>1.3</w:t>
      </w:r>
      <w:r>
        <w:t> </w:t>
      </w:r>
      <w:r>
        <w:rPr>
          <w:rFonts w:hint="eastAsia"/>
        </w:rPr>
        <w:t>万穴/667m</w:t>
      </w:r>
      <w:r w:rsidRPr="0073415C">
        <w:rPr>
          <w:rFonts w:hint="eastAsia"/>
          <w:vertAlign w:val="superscript"/>
        </w:rPr>
        <w:t>2</w:t>
      </w:r>
      <w:r>
        <w:rPr>
          <w:rFonts w:hint="eastAsia"/>
        </w:rPr>
        <w:t>，手插秧1苗/</w:t>
      </w:r>
      <w:r w:rsidRPr="0073415C">
        <w:rPr>
          <w:rFonts w:hint="eastAsia"/>
        </w:rPr>
        <w:t>穴</w:t>
      </w:r>
      <w:r>
        <w:rPr>
          <w:rFonts w:hint="eastAsia"/>
        </w:rPr>
        <w:t>，机插秧2</w:t>
      </w:r>
      <w:r>
        <w:t> </w:t>
      </w:r>
      <w:r w:rsidRPr="0073415C">
        <w:rPr>
          <w:rFonts w:hint="eastAsia"/>
        </w:rPr>
        <w:t>苗</w:t>
      </w:r>
      <w:r>
        <w:rPr>
          <w:rFonts w:hint="eastAsia"/>
        </w:rPr>
        <w:t>/</w:t>
      </w:r>
      <w:r w:rsidRPr="0073415C">
        <w:rPr>
          <w:rFonts w:hint="eastAsia"/>
        </w:rPr>
        <w:t>穴</w:t>
      </w:r>
      <w:r>
        <w:rPr>
          <w:rFonts w:hAnsi="宋体" w:hint="eastAsia"/>
        </w:rPr>
        <w:t>～</w:t>
      </w:r>
      <w:r>
        <w:rPr>
          <w:rFonts w:hint="eastAsia"/>
        </w:rPr>
        <w:t>3</w:t>
      </w:r>
      <w:r>
        <w:t> </w:t>
      </w:r>
      <w:r>
        <w:rPr>
          <w:rFonts w:hint="eastAsia"/>
        </w:rPr>
        <w:t>苗/</w:t>
      </w:r>
      <w:r w:rsidRPr="0073415C">
        <w:rPr>
          <w:rFonts w:hint="eastAsia"/>
        </w:rPr>
        <w:t>穴</w:t>
      </w:r>
      <w:r>
        <w:rPr>
          <w:rFonts w:hint="eastAsia"/>
        </w:rPr>
        <w:t>，机插缺穴率≤</w:t>
      </w:r>
      <w:r>
        <w:t> </w:t>
      </w:r>
      <w:r>
        <w:rPr>
          <w:rFonts w:hint="eastAsia"/>
        </w:rPr>
        <w:t>5</w:t>
      </w:r>
      <w:r w:rsidR="0057782A">
        <w:t> </w:t>
      </w:r>
      <w:r>
        <w:rPr>
          <w:rFonts w:hint="eastAsia"/>
        </w:rPr>
        <w:t>%。栽插深度2</w:t>
      </w:r>
      <w:r>
        <w:t> </w:t>
      </w:r>
      <w:r>
        <w:rPr>
          <w:rFonts w:hint="eastAsia"/>
        </w:rPr>
        <w:t>cm</w:t>
      </w:r>
      <w:r>
        <w:rPr>
          <w:rFonts w:hAnsi="宋体" w:hint="eastAsia"/>
        </w:rPr>
        <w:t>～</w:t>
      </w:r>
      <w:r>
        <w:rPr>
          <w:rFonts w:hint="eastAsia"/>
        </w:rPr>
        <w:t>3</w:t>
      </w:r>
      <w:r>
        <w:t> </w:t>
      </w:r>
      <w:r>
        <w:rPr>
          <w:rFonts w:hint="eastAsia"/>
        </w:rPr>
        <w:t>cm。</w:t>
      </w:r>
    </w:p>
    <w:p w:rsidR="008D3B76" w:rsidRDefault="008D3B76" w:rsidP="008D3B76">
      <w:pPr>
        <w:pStyle w:val="affc"/>
        <w:spacing w:before="312" w:after="312"/>
      </w:pPr>
      <w:r>
        <w:rPr>
          <w:rFonts w:hint="eastAsia"/>
        </w:rPr>
        <w:t>田间管理</w:t>
      </w:r>
    </w:p>
    <w:p w:rsidR="008D3B76" w:rsidRDefault="008D3B76" w:rsidP="008D3B76">
      <w:pPr>
        <w:pStyle w:val="affd"/>
        <w:spacing w:before="156" w:after="156"/>
      </w:pPr>
      <w:r>
        <w:rPr>
          <w:rFonts w:hint="eastAsia"/>
        </w:rPr>
        <w:t>水浆管理</w:t>
      </w:r>
    </w:p>
    <w:p w:rsidR="008D3B76" w:rsidRDefault="008D3B76" w:rsidP="008D3B76">
      <w:pPr>
        <w:pStyle w:val="affff6"/>
        <w:ind w:firstLine="420"/>
      </w:pPr>
      <w:r>
        <w:rPr>
          <w:rFonts w:hint="eastAsia"/>
        </w:rPr>
        <w:t>旱育秧和湿润育秧的稻田，薄水插秧，寸水活棵，活棵后及时露田排毒，分蘖期浅水勤灌；机插秧的稻田，薄水插秧，无水层表土湿润活棵，分蘖期浅湿灌溉，前水与后水间隔1d</w:t>
      </w:r>
      <w:r>
        <w:rPr>
          <w:rFonts w:hAnsi="宋体" w:hint="eastAsia"/>
        </w:rPr>
        <w:t>～</w:t>
      </w:r>
      <w:r>
        <w:rPr>
          <w:rFonts w:hint="eastAsia"/>
        </w:rPr>
        <w:t>3d。在够苗期（总茎蘖苗数达到预期穗数80</w:t>
      </w:r>
      <w:r w:rsidR="009348FD">
        <w:t> </w:t>
      </w:r>
      <w:r>
        <w:rPr>
          <w:rFonts w:hint="eastAsia"/>
        </w:rPr>
        <w:t>%以上时）或有效分蘖临界叶龄期至幼穗开始分化期多次轻搁，达到田面沉实。幼穗开始分化至齐穗期以浅水层为主。齐穗至成熟期实行间隙灌溉，收获前7d</w:t>
      </w:r>
      <w:r>
        <w:rPr>
          <w:rFonts w:hAnsi="宋体" w:hint="eastAsia"/>
        </w:rPr>
        <w:t>～</w:t>
      </w:r>
      <w:r>
        <w:rPr>
          <w:rFonts w:hint="eastAsia"/>
        </w:rPr>
        <w:t>10d断水。</w:t>
      </w:r>
    </w:p>
    <w:p w:rsidR="008D3B76" w:rsidRDefault="008D3B76" w:rsidP="008D3B76">
      <w:pPr>
        <w:pStyle w:val="affd"/>
        <w:spacing w:before="156" w:after="156"/>
      </w:pPr>
      <w:r>
        <w:rPr>
          <w:rFonts w:hint="eastAsia"/>
        </w:rPr>
        <w:t>肥料施用</w:t>
      </w:r>
    </w:p>
    <w:p w:rsidR="008D3B76" w:rsidRDefault="008D3B76" w:rsidP="008D3B76">
      <w:pPr>
        <w:pStyle w:val="affe"/>
        <w:spacing w:before="156" w:after="156"/>
      </w:pPr>
      <w:r>
        <w:rPr>
          <w:rFonts w:hint="eastAsia"/>
        </w:rPr>
        <w:t>施肥总量</w:t>
      </w:r>
    </w:p>
    <w:p w:rsidR="00C05D6A" w:rsidRDefault="008D3B76" w:rsidP="008D3B76">
      <w:pPr>
        <w:pStyle w:val="affff6"/>
        <w:ind w:firstLine="420"/>
      </w:pPr>
      <w:r>
        <w:rPr>
          <w:rFonts w:hint="eastAsia"/>
        </w:rPr>
        <w:t>小麦秸秆全量还田，使用化学氮素</w:t>
      </w:r>
      <w:r w:rsidR="006C5047">
        <w:rPr>
          <w:rFonts w:hint="eastAsia"/>
        </w:rPr>
        <w:t>（N）</w:t>
      </w:r>
      <w:r>
        <w:rPr>
          <w:rFonts w:hint="eastAsia"/>
        </w:rPr>
        <w:t>16</w:t>
      </w:r>
      <w:r w:rsidRPr="008D3B76">
        <w:rPr>
          <w:rFonts w:ascii="Calibri" w:hAnsi="Calibri" w:hint="eastAsia"/>
          <w:noProof w:val="0"/>
          <w:kern w:val="2"/>
          <w:szCs w:val="21"/>
        </w:rPr>
        <w:t xml:space="preserve"> </w:t>
      </w:r>
      <w:r w:rsidRPr="008D3B76">
        <w:rPr>
          <w:rFonts w:hint="eastAsia"/>
        </w:rPr>
        <w:t>kg/667m</w:t>
      </w:r>
      <w:r w:rsidRPr="008D3B76">
        <w:rPr>
          <w:rFonts w:hint="eastAsia"/>
          <w:vertAlign w:val="superscript"/>
        </w:rPr>
        <w:t>2</w:t>
      </w:r>
      <w:r>
        <w:rPr>
          <w:rFonts w:hAnsi="宋体" w:hint="eastAsia"/>
        </w:rPr>
        <w:t>～</w:t>
      </w:r>
      <w:r>
        <w:rPr>
          <w:rFonts w:hint="eastAsia"/>
        </w:rPr>
        <w:t>17</w:t>
      </w:r>
      <w:r>
        <w:t> </w:t>
      </w:r>
      <w:r>
        <w:rPr>
          <w:rFonts w:hint="eastAsia"/>
        </w:rPr>
        <w:t>kg/667m</w:t>
      </w:r>
      <w:r w:rsidRPr="008D3B76">
        <w:rPr>
          <w:rFonts w:hint="eastAsia"/>
          <w:vertAlign w:val="superscript"/>
        </w:rPr>
        <w:t>2</w:t>
      </w:r>
      <w:r>
        <w:rPr>
          <w:rFonts w:hint="eastAsia"/>
        </w:rPr>
        <w:t>，磷素（P</w:t>
      </w:r>
      <w:r w:rsidRPr="008D3B76">
        <w:rPr>
          <w:rFonts w:hint="eastAsia"/>
          <w:vertAlign w:val="subscript"/>
        </w:rPr>
        <w:t>2</w:t>
      </w:r>
      <w:r>
        <w:rPr>
          <w:rFonts w:hint="eastAsia"/>
        </w:rPr>
        <w:t>O</w:t>
      </w:r>
      <w:r w:rsidRPr="008D3B76">
        <w:rPr>
          <w:rFonts w:hint="eastAsia"/>
          <w:vertAlign w:val="subscript"/>
        </w:rPr>
        <w:t>5</w:t>
      </w:r>
      <w:r>
        <w:rPr>
          <w:rFonts w:hint="eastAsia"/>
        </w:rPr>
        <w:t>）3</w:t>
      </w:r>
      <w:r w:rsidRPr="008D3B76">
        <w:rPr>
          <w:rFonts w:ascii="Calibri" w:hAnsi="Calibri" w:hint="eastAsia"/>
          <w:noProof w:val="0"/>
          <w:kern w:val="2"/>
          <w:szCs w:val="21"/>
        </w:rPr>
        <w:t xml:space="preserve"> </w:t>
      </w:r>
      <w:r w:rsidRPr="008D3B76">
        <w:rPr>
          <w:rFonts w:hint="eastAsia"/>
        </w:rPr>
        <w:t>kg/667m</w:t>
      </w:r>
      <w:r w:rsidRPr="008D3B76">
        <w:rPr>
          <w:rFonts w:hint="eastAsia"/>
          <w:vertAlign w:val="superscript"/>
        </w:rPr>
        <w:t>2</w:t>
      </w:r>
      <w:r>
        <w:rPr>
          <w:rFonts w:hAnsi="宋体" w:hint="eastAsia"/>
        </w:rPr>
        <w:t>～</w:t>
      </w:r>
      <w:r>
        <w:rPr>
          <w:rFonts w:hint="eastAsia"/>
        </w:rPr>
        <w:t>4 kg/667m</w:t>
      </w:r>
      <w:r w:rsidRPr="008D3B76">
        <w:rPr>
          <w:rFonts w:hint="eastAsia"/>
          <w:vertAlign w:val="superscript"/>
        </w:rPr>
        <w:t>2</w:t>
      </w:r>
      <w:r>
        <w:rPr>
          <w:rFonts w:hint="eastAsia"/>
        </w:rPr>
        <w:t>，钾素（K</w:t>
      </w:r>
      <w:r w:rsidRPr="006C5047">
        <w:rPr>
          <w:rFonts w:hint="eastAsia"/>
          <w:vertAlign w:val="subscript"/>
        </w:rPr>
        <w:t>2</w:t>
      </w:r>
      <w:r>
        <w:rPr>
          <w:rFonts w:hint="eastAsia"/>
        </w:rPr>
        <w:t>O）13</w:t>
      </w:r>
      <w:r w:rsidRPr="008D3B76">
        <w:rPr>
          <w:rFonts w:ascii="Calibri" w:hAnsi="Calibri" w:hint="eastAsia"/>
          <w:noProof w:val="0"/>
          <w:kern w:val="2"/>
          <w:szCs w:val="21"/>
        </w:rPr>
        <w:t xml:space="preserve"> </w:t>
      </w:r>
      <w:r w:rsidRPr="008D3B76">
        <w:rPr>
          <w:rFonts w:hint="eastAsia"/>
        </w:rPr>
        <w:t>kg/667m</w:t>
      </w:r>
      <w:r w:rsidRPr="008D3B76">
        <w:rPr>
          <w:rFonts w:hint="eastAsia"/>
          <w:vertAlign w:val="superscript"/>
        </w:rPr>
        <w:t>2</w:t>
      </w:r>
      <w:r>
        <w:rPr>
          <w:rFonts w:hAnsi="宋体" w:hint="eastAsia"/>
        </w:rPr>
        <w:t>～</w:t>
      </w:r>
      <w:r>
        <w:rPr>
          <w:rFonts w:hint="eastAsia"/>
        </w:rPr>
        <w:t>15</w:t>
      </w:r>
      <w:r>
        <w:t> </w:t>
      </w:r>
      <w:r>
        <w:rPr>
          <w:rFonts w:hint="eastAsia"/>
        </w:rPr>
        <w:t>kg/667m</w:t>
      </w:r>
      <w:r w:rsidRPr="008D3B76">
        <w:rPr>
          <w:rFonts w:hint="eastAsia"/>
          <w:vertAlign w:val="superscript"/>
        </w:rPr>
        <w:t>2</w:t>
      </w:r>
      <w:r>
        <w:rPr>
          <w:rFonts w:hint="eastAsia"/>
        </w:rPr>
        <w:t>。</w:t>
      </w:r>
    </w:p>
    <w:p w:rsidR="008D3B76" w:rsidRDefault="00C05D6A" w:rsidP="008D3B76">
      <w:pPr>
        <w:pStyle w:val="affff6"/>
        <w:ind w:firstLine="420"/>
      </w:pPr>
      <w:r>
        <w:rPr>
          <w:rFonts w:hint="eastAsia"/>
        </w:rPr>
        <w:t>肥料使用按</w:t>
      </w:r>
      <w:r w:rsidR="008D3B76">
        <w:rPr>
          <w:rFonts w:hint="eastAsia"/>
        </w:rPr>
        <w:t>照NY/T 394</w:t>
      </w:r>
      <w:r>
        <w:rPr>
          <w:rFonts w:hint="eastAsia"/>
        </w:rPr>
        <w:t>规定执行</w:t>
      </w:r>
      <w:r w:rsidR="008D3B76">
        <w:rPr>
          <w:rFonts w:hint="eastAsia"/>
        </w:rPr>
        <w:t>。</w:t>
      </w:r>
    </w:p>
    <w:p w:rsidR="008D3B76" w:rsidRDefault="008D3B76" w:rsidP="008D3B76">
      <w:pPr>
        <w:pStyle w:val="affe"/>
        <w:spacing w:before="156" w:after="156"/>
      </w:pPr>
      <w:r>
        <w:rPr>
          <w:rFonts w:hint="eastAsia"/>
        </w:rPr>
        <w:t>施肥方法</w:t>
      </w:r>
    </w:p>
    <w:p w:rsidR="008D3B76" w:rsidRDefault="008D3B76" w:rsidP="008D3B76">
      <w:pPr>
        <w:pStyle w:val="affff6"/>
        <w:ind w:firstLine="420"/>
      </w:pPr>
      <w:r>
        <w:rPr>
          <w:rFonts w:hint="eastAsia"/>
        </w:rPr>
        <w:t>氮素肥料基蘖肥和穗肥比例为</w:t>
      </w:r>
      <w:r w:rsidR="009348FD">
        <w:rPr>
          <w:rFonts w:hint="eastAsia"/>
        </w:rPr>
        <w:t>6</w:t>
      </w:r>
      <w:r w:rsidR="009348FD">
        <w:rPr>
          <w:rFonts w:hAnsi="宋体" w:hint="eastAsia"/>
        </w:rPr>
        <w:t>﹕</w:t>
      </w:r>
      <w:r>
        <w:rPr>
          <w:rFonts w:hint="eastAsia"/>
        </w:rPr>
        <w:t>4或</w:t>
      </w:r>
      <w:r w:rsidR="009348FD">
        <w:rPr>
          <w:rFonts w:hint="eastAsia"/>
        </w:rPr>
        <w:t>7</w:t>
      </w:r>
      <w:r w:rsidR="009348FD">
        <w:rPr>
          <w:rFonts w:hAnsi="宋体" w:hint="eastAsia"/>
        </w:rPr>
        <w:t>﹕</w:t>
      </w:r>
      <w:r>
        <w:rPr>
          <w:rFonts w:hint="eastAsia"/>
        </w:rPr>
        <w:t>3，其中基肥：分蘖肥比例为</w:t>
      </w:r>
      <w:r w:rsidR="009348FD">
        <w:rPr>
          <w:rFonts w:hint="eastAsia"/>
        </w:rPr>
        <w:t>6</w:t>
      </w:r>
      <w:r w:rsidR="009348FD">
        <w:rPr>
          <w:rFonts w:hAnsi="宋体" w:hint="eastAsia"/>
        </w:rPr>
        <w:t>﹕</w:t>
      </w:r>
      <w:r>
        <w:rPr>
          <w:rFonts w:hint="eastAsia"/>
        </w:rPr>
        <w:t>4。</w:t>
      </w:r>
    </w:p>
    <w:p w:rsidR="008D3B76" w:rsidRDefault="008D3B76" w:rsidP="008D3B76">
      <w:pPr>
        <w:pStyle w:val="affff6"/>
        <w:ind w:firstLine="420"/>
      </w:pPr>
      <w:r>
        <w:rPr>
          <w:rFonts w:hint="eastAsia"/>
        </w:rPr>
        <w:t>在灌水后耕整前撒施45</w:t>
      </w:r>
      <w:r>
        <w:t> </w:t>
      </w:r>
      <w:r>
        <w:rPr>
          <w:rFonts w:hint="eastAsia"/>
        </w:rPr>
        <w:t>%（20-10-15）复混肥，施肥量为35</w:t>
      </w:r>
      <w:r>
        <w:t> </w:t>
      </w:r>
      <w:r>
        <w:rPr>
          <w:rFonts w:hint="eastAsia"/>
        </w:rPr>
        <w:t>kg/667m</w:t>
      </w:r>
      <w:r w:rsidRPr="008D3B76">
        <w:rPr>
          <w:rFonts w:hint="eastAsia"/>
          <w:vertAlign w:val="superscript"/>
        </w:rPr>
        <w:t>2</w:t>
      </w:r>
      <w:r>
        <w:rPr>
          <w:rFonts w:hint="eastAsia"/>
        </w:rPr>
        <w:t>。</w:t>
      </w:r>
    </w:p>
    <w:p w:rsidR="008D3B76" w:rsidRDefault="008D3B76" w:rsidP="008D3B76">
      <w:pPr>
        <w:pStyle w:val="affff6"/>
        <w:ind w:firstLine="420"/>
      </w:pPr>
      <w:r>
        <w:rPr>
          <w:rFonts w:hint="eastAsia"/>
        </w:rPr>
        <w:lastRenderedPageBreak/>
        <w:t>分蘖肥在栽后5</w:t>
      </w:r>
      <w:r>
        <w:t> </w:t>
      </w:r>
      <w:r>
        <w:rPr>
          <w:rFonts w:hint="eastAsia"/>
        </w:rPr>
        <w:t>d</w:t>
      </w:r>
      <w:r>
        <w:rPr>
          <w:rFonts w:hAnsi="宋体" w:hint="eastAsia"/>
        </w:rPr>
        <w:t>～</w:t>
      </w:r>
      <w:r>
        <w:rPr>
          <w:rFonts w:hint="eastAsia"/>
        </w:rPr>
        <w:t>7</w:t>
      </w:r>
      <w:r>
        <w:t> </w:t>
      </w:r>
      <w:r>
        <w:rPr>
          <w:rFonts w:hint="eastAsia"/>
        </w:rPr>
        <w:t>d结合封杀除草追施，施尿素10</w:t>
      </w:r>
      <w:r>
        <w:t> </w:t>
      </w:r>
      <w:r w:rsidRPr="008D3B76">
        <w:rPr>
          <w:rFonts w:hint="eastAsia"/>
        </w:rPr>
        <w:t>kg/667m</w:t>
      </w:r>
      <w:r w:rsidRPr="008D3B76">
        <w:rPr>
          <w:rFonts w:hint="eastAsia"/>
          <w:vertAlign w:val="superscript"/>
        </w:rPr>
        <w:t>2</w:t>
      </w:r>
      <w:r>
        <w:rPr>
          <w:rFonts w:hAnsi="宋体" w:hint="eastAsia"/>
        </w:rPr>
        <w:t>～</w:t>
      </w:r>
      <w:r>
        <w:rPr>
          <w:rFonts w:hint="eastAsia"/>
        </w:rPr>
        <w:t>15</w:t>
      </w:r>
      <w:r>
        <w:t> </w:t>
      </w:r>
      <w:r>
        <w:rPr>
          <w:rFonts w:hint="eastAsia"/>
        </w:rPr>
        <w:t>kg/667m</w:t>
      </w:r>
      <w:r w:rsidRPr="008D3B76">
        <w:rPr>
          <w:rFonts w:hint="eastAsia"/>
          <w:vertAlign w:val="superscript"/>
        </w:rPr>
        <w:t>2</w:t>
      </w:r>
      <w:r>
        <w:rPr>
          <w:rFonts w:hint="eastAsia"/>
        </w:rPr>
        <w:t>，施肥后保持水层7</w:t>
      </w:r>
      <w:r>
        <w:t> </w:t>
      </w:r>
      <w:r>
        <w:rPr>
          <w:rFonts w:hint="eastAsia"/>
        </w:rPr>
        <w:t>d以上；第一节间定长时施尿素7.5</w:t>
      </w:r>
      <w:r w:rsidRPr="008D3B76">
        <w:rPr>
          <w:rFonts w:ascii="Calibri" w:hAnsi="Calibri" w:hint="eastAsia"/>
          <w:noProof w:val="0"/>
          <w:kern w:val="2"/>
          <w:szCs w:val="21"/>
        </w:rPr>
        <w:t xml:space="preserve"> </w:t>
      </w:r>
      <w:r w:rsidRPr="008D3B76">
        <w:rPr>
          <w:rFonts w:hint="eastAsia"/>
        </w:rPr>
        <w:t>kg/667m</w:t>
      </w:r>
      <w:r w:rsidRPr="008D3B76">
        <w:rPr>
          <w:rFonts w:hint="eastAsia"/>
          <w:vertAlign w:val="superscript"/>
        </w:rPr>
        <w:t>2</w:t>
      </w:r>
      <w:r>
        <w:rPr>
          <w:rFonts w:hAnsi="宋体" w:hint="eastAsia"/>
        </w:rPr>
        <w:t>～</w:t>
      </w:r>
      <w:r>
        <w:rPr>
          <w:rFonts w:hint="eastAsia"/>
        </w:rPr>
        <w:t>10</w:t>
      </w:r>
      <w:r>
        <w:t> </w:t>
      </w:r>
      <w:r>
        <w:rPr>
          <w:rFonts w:hint="eastAsia"/>
        </w:rPr>
        <w:t>kg/667m</w:t>
      </w:r>
      <w:r w:rsidRPr="008D3B76">
        <w:rPr>
          <w:rFonts w:hint="eastAsia"/>
          <w:vertAlign w:val="superscript"/>
        </w:rPr>
        <w:t>2</w:t>
      </w:r>
      <w:r>
        <w:rPr>
          <w:rFonts w:hint="eastAsia"/>
        </w:rPr>
        <w:t>，氯化钾15</w:t>
      </w:r>
      <w:r>
        <w:t> </w:t>
      </w:r>
      <w:r>
        <w:rPr>
          <w:rFonts w:hint="eastAsia"/>
        </w:rPr>
        <w:t>kg/667m</w:t>
      </w:r>
      <w:r w:rsidRPr="008D3B76">
        <w:rPr>
          <w:rFonts w:hint="eastAsia"/>
          <w:vertAlign w:val="superscript"/>
        </w:rPr>
        <w:t>2</w:t>
      </w:r>
      <w:r>
        <w:rPr>
          <w:rFonts w:hint="eastAsia"/>
        </w:rPr>
        <w:t>。</w:t>
      </w:r>
    </w:p>
    <w:p w:rsidR="008D3B76" w:rsidRDefault="008D3B76" w:rsidP="008D3B76">
      <w:pPr>
        <w:pStyle w:val="affd"/>
        <w:spacing w:before="156" w:after="156"/>
      </w:pPr>
      <w:r>
        <w:rPr>
          <w:rFonts w:hint="eastAsia"/>
        </w:rPr>
        <w:t>病虫草害防控</w:t>
      </w:r>
    </w:p>
    <w:p w:rsidR="008D3B76" w:rsidRDefault="008D3B76" w:rsidP="004F2CEE">
      <w:pPr>
        <w:pStyle w:val="affffffffa"/>
      </w:pPr>
      <w:r>
        <w:rPr>
          <w:rFonts w:hint="eastAsia"/>
        </w:rPr>
        <w:t>稻田病虫草</w:t>
      </w:r>
      <w:proofErr w:type="gramStart"/>
      <w:r>
        <w:rPr>
          <w:rFonts w:hint="eastAsia"/>
        </w:rPr>
        <w:t>害主要控治对象</w:t>
      </w:r>
      <w:proofErr w:type="gramEnd"/>
      <w:r>
        <w:rPr>
          <w:rFonts w:hint="eastAsia"/>
        </w:rPr>
        <w:t>为“二草二虫五病”，即稗草、千金子、稻纵卷叶螟、稻飞虱、纹枯病、细菌性条斑病、白叶枯病、稻瘟病、</w:t>
      </w:r>
      <w:proofErr w:type="gramStart"/>
      <w:r>
        <w:rPr>
          <w:rFonts w:hint="eastAsia"/>
        </w:rPr>
        <w:t>稻曲病</w:t>
      </w:r>
      <w:proofErr w:type="gramEnd"/>
      <w:r>
        <w:rPr>
          <w:rFonts w:hint="eastAsia"/>
        </w:rPr>
        <w:t>，出现其它病虫草害也要及时开展针对性防治。</w:t>
      </w:r>
    </w:p>
    <w:p w:rsidR="00132E1D" w:rsidRDefault="008D3B76" w:rsidP="004F2CEE">
      <w:pPr>
        <w:pStyle w:val="affffffffa"/>
        <w:rPr>
          <w:rFonts w:hint="eastAsia"/>
        </w:rPr>
      </w:pPr>
      <w:r>
        <w:rPr>
          <w:rFonts w:hint="eastAsia"/>
        </w:rPr>
        <w:t>病虫草害防治推荐化学农药及用量(见附录A)。</w:t>
      </w:r>
    </w:p>
    <w:p w:rsidR="00AC02AB" w:rsidRPr="00AC02AB" w:rsidRDefault="00AC02AB" w:rsidP="004F2CEE">
      <w:pPr>
        <w:pStyle w:val="affffffffa"/>
      </w:pPr>
      <w:bookmarkStart w:id="41" w:name="_GoBack"/>
      <w:bookmarkEnd w:id="41"/>
      <w:r>
        <w:rPr>
          <w:rFonts w:hint="eastAsia"/>
        </w:rPr>
        <w:t>安全间隔期</w:t>
      </w:r>
      <w:r w:rsidR="0073512A">
        <w:rPr>
          <w:rFonts w:hint="eastAsia"/>
        </w:rPr>
        <w:t>：</w:t>
      </w:r>
      <w:r>
        <w:rPr>
          <w:rFonts w:hint="eastAsia"/>
        </w:rPr>
        <w:t>25d以上。</w:t>
      </w:r>
    </w:p>
    <w:p w:rsidR="00A5364F" w:rsidRDefault="00A5364F" w:rsidP="00A5364F">
      <w:pPr>
        <w:pStyle w:val="affc"/>
        <w:spacing w:before="312" w:after="312"/>
      </w:pPr>
      <w:r>
        <w:rPr>
          <w:rFonts w:hint="eastAsia"/>
        </w:rPr>
        <w:t>收获</w:t>
      </w:r>
      <w:r w:rsidR="00EE6692">
        <w:rPr>
          <w:rFonts w:hint="eastAsia"/>
        </w:rPr>
        <w:t>、干燥、</w:t>
      </w:r>
      <w:r>
        <w:rPr>
          <w:rFonts w:hint="eastAsia"/>
        </w:rPr>
        <w:t>贮藏</w:t>
      </w:r>
    </w:p>
    <w:p w:rsidR="00A5364F" w:rsidRDefault="00A5364F" w:rsidP="00A5364F">
      <w:pPr>
        <w:pStyle w:val="affd"/>
        <w:spacing w:before="156" w:after="156"/>
      </w:pPr>
      <w:r>
        <w:rPr>
          <w:rFonts w:hint="eastAsia"/>
        </w:rPr>
        <w:t>收获</w:t>
      </w:r>
    </w:p>
    <w:p w:rsidR="00A5364F" w:rsidRDefault="00A5364F" w:rsidP="00A5364F">
      <w:pPr>
        <w:pStyle w:val="affff6"/>
        <w:ind w:firstLine="420"/>
      </w:pPr>
      <w:r>
        <w:rPr>
          <w:rFonts w:hint="eastAsia"/>
        </w:rPr>
        <w:t>当95</w:t>
      </w:r>
      <w:r>
        <w:t> </w:t>
      </w:r>
      <w:r>
        <w:rPr>
          <w:rFonts w:hint="eastAsia"/>
        </w:rPr>
        <w:t>%稻谷呈黄色、饱满坚硬时适期收获。</w:t>
      </w:r>
    </w:p>
    <w:p w:rsidR="00A5364F" w:rsidRDefault="00A5364F" w:rsidP="00A5364F">
      <w:pPr>
        <w:pStyle w:val="affd"/>
        <w:spacing w:before="156" w:after="156"/>
      </w:pPr>
      <w:r>
        <w:rPr>
          <w:rFonts w:hint="eastAsia"/>
        </w:rPr>
        <w:t>干燥</w:t>
      </w:r>
    </w:p>
    <w:p w:rsidR="00A5364F" w:rsidRDefault="00A5364F" w:rsidP="00A5364F">
      <w:pPr>
        <w:pStyle w:val="affff6"/>
        <w:ind w:firstLine="420"/>
      </w:pPr>
      <w:r>
        <w:rPr>
          <w:rFonts w:hint="eastAsia"/>
        </w:rPr>
        <w:t>稻谷干燥可采用晾晒或机械烘干。采用机械烘干时，宜按照GB/T 21015规定进行。不得在沥青路面及粉尘污染严重的地方晒谷。</w:t>
      </w:r>
    </w:p>
    <w:p w:rsidR="00A5364F" w:rsidRDefault="00A5364F" w:rsidP="00A5364F">
      <w:pPr>
        <w:pStyle w:val="affd"/>
        <w:spacing w:before="156" w:after="156"/>
      </w:pPr>
      <w:r>
        <w:rPr>
          <w:rFonts w:hint="eastAsia"/>
        </w:rPr>
        <w:t>贮藏</w:t>
      </w:r>
    </w:p>
    <w:p w:rsidR="00A5364F" w:rsidRDefault="00A5364F" w:rsidP="00A5364F">
      <w:pPr>
        <w:pStyle w:val="affff6"/>
        <w:ind w:firstLine="420"/>
      </w:pPr>
      <w:r>
        <w:rPr>
          <w:rFonts w:hint="eastAsia"/>
        </w:rPr>
        <w:t>按GB/T 29890规定的要求进行。</w:t>
      </w:r>
    </w:p>
    <w:p w:rsidR="00A5364F" w:rsidRDefault="00A5364F" w:rsidP="00A5364F">
      <w:pPr>
        <w:pStyle w:val="affff6"/>
        <w:ind w:firstLine="420"/>
      </w:pPr>
      <w:r>
        <w:rPr>
          <w:rFonts w:hint="eastAsia"/>
        </w:rPr>
        <w:t>稻谷水分降至14.5</w:t>
      </w:r>
      <w:r>
        <w:t> </w:t>
      </w:r>
      <w:r>
        <w:rPr>
          <w:rFonts w:hint="eastAsia"/>
        </w:rPr>
        <w:t>%以下进库贮藏，贮藏库房应具备避光、常温、干燥和防潮设施功能，库房仓宜温控制在20</w:t>
      </w:r>
      <w:r>
        <w:t> </w:t>
      </w:r>
      <w:r>
        <w:rPr>
          <w:rFonts w:hint="eastAsia"/>
        </w:rPr>
        <w:t>℃以下。贮藏设施应清洁、干燥、通风、无虫害和鼠害。</w:t>
      </w:r>
    </w:p>
    <w:p w:rsidR="00A5364F" w:rsidRDefault="00A5364F" w:rsidP="00A5364F">
      <w:pPr>
        <w:pStyle w:val="affff6"/>
        <w:ind w:firstLine="420"/>
      </w:pPr>
      <w:r>
        <w:rPr>
          <w:rFonts w:hint="eastAsia"/>
        </w:rPr>
        <w:t>严禁与与有毒、有害、有腐蚀性、易发霉、发潮、有异味的物品混存，若进行仓库消毒、熏蒸处理，所用药剂应符合国家有关食品卫生安全的规定。</w:t>
      </w:r>
    </w:p>
    <w:p w:rsidR="00A5364F" w:rsidRDefault="00A5364F" w:rsidP="00A5364F">
      <w:pPr>
        <w:pStyle w:val="affc"/>
        <w:spacing w:before="312" w:after="312"/>
      </w:pPr>
      <w:r>
        <w:rPr>
          <w:rFonts w:hint="eastAsia"/>
        </w:rPr>
        <w:t>生产记录</w:t>
      </w:r>
    </w:p>
    <w:p w:rsidR="00132E1D" w:rsidRDefault="00A5364F" w:rsidP="00A5364F">
      <w:pPr>
        <w:pStyle w:val="affff6"/>
        <w:ind w:firstLine="420"/>
      </w:pPr>
      <w:r>
        <w:rPr>
          <w:rFonts w:hint="eastAsia"/>
        </w:rPr>
        <w:t>按照GB/T 42478执行。</w:t>
      </w:r>
    </w:p>
    <w:p w:rsidR="00132E1D" w:rsidRDefault="00132E1D" w:rsidP="00653FED">
      <w:pPr>
        <w:pStyle w:val="affff6"/>
        <w:ind w:firstLine="420"/>
      </w:pPr>
    </w:p>
    <w:p w:rsidR="0073415C" w:rsidRDefault="0073415C" w:rsidP="00653FED">
      <w:pPr>
        <w:pStyle w:val="affff6"/>
        <w:ind w:firstLine="420"/>
      </w:pPr>
    </w:p>
    <w:p w:rsidR="00A5364F" w:rsidRDefault="00A5364F" w:rsidP="00A5364F">
      <w:pPr>
        <w:pStyle w:val="affff6"/>
        <w:ind w:firstLineChars="0" w:firstLine="0"/>
        <w:sectPr w:rsidR="00A5364F" w:rsidSect="0052094D">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pPr>
    </w:p>
    <w:p w:rsidR="00A5364F" w:rsidRDefault="00A5364F" w:rsidP="00A5364F">
      <w:pPr>
        <w:pStyle w:val="af8"/>
        <w:rPr>
          <w:vanish w:val="0"/>
        </w:rPr>
      </w:pPr>
      <w:bookmarkStart w:id="42" w:name="BookMark5"/>
      <w:bookmarkEnd w:id="19"/>
    </w:p>
    <w:p w:rsidR="00A5364F" w:rsidRDefault="00A5364F" w:rsidP="00A5364F">
      <w:pPr>
        <w:pStyle w:val="afe"/>
        <w:rPr>
          <w:vanish w:val="0"/>
        </w:rPr>
      </w:pPr>
    </w:p>
    <w:p w:rsidR="00A5364F" w:rsidRDefault="00A5364F" w:rsidP="00A5364F">
      <w:pPr>
        <w:pStyle w:val="aff3"/>
        <w:spacing w:after="156"/>
      </w:pPr>
      <w:r>
        <w:br/>
      </w:r>
      <w:r>
        <w:rPr>
          <w:rFonts w:hint="eastAsia"/>
        </w:rPr>
        <w:t>（资料性）</w:t>
      </w:r>
      <w:r>
        <w:br/>
      </w:r>
      <w:r>
        <w:rPr>
          <w:rFonts w:hint="eastAsia"/>
        </w:rPr>
        <w:t>水稻病虫草害防治推荐化学农药及用量</w:t>
      </w:r>
    </w:p>
    <w:p w:rsidR="00A5364F" w:rsidRPr="00A5364F" w:rsidRDefault="00A5364F" w:rsidP="00A5364F">
      <w:pPr>
        <w:pStyle w:val="aff4"/>
        <w:spacing w:before="156" w:after="156"/>
      </w:pPr>
      <w:r w:rsidRPr="00A5364F">
        <w:rPr>
          <w:rFonts w:hint="eastAsia"/>
        </w:rPr>
        <w:t>水稻病虫草害防治推荐化学农药及用量</w:t>
      </w:r>
    </w:p>
    <w:p w:rsidR="00A5364F" w:rsidRPr="00A5364F" w:rsidRDefault="00A5364F" w:rsidP="00A5364F">
      <w:pPr>
        <w:pStyle w:val="affff6"/>
        <w:ind w:firstLine="420"/>
      </w:pPr>
      <w:r w:rsidRPr="00A5364F">
        <w:rPr>
          <w:rFonts w:hint="eastAsia"/>
        </w:rPr>
        <w:t>水稻病虫草害防治推荐化学农药及用量</w:t>
      </w:r>
      <w:r>
        <w:rPr>
          <w:rFonts w:hint="eastAsia"/>
        </w:rPr>
        <w:t>（见表A.1）。</w:t>
      </w:r>
    </w:p>
    <w:p w:rsidR="00A5364F" w:rsidRDefault="00A5364F" w:rsidP="008471A9">
      <w:pPr>
        <w:pStyle w:val="aff"/>
        <w:spacing w:before="156" w:after="156"/>
      </w:pPr>
      <w:r w:rsidRPr="00A5364F">
        <w:rPr>
          <w:rFonts w:hint="eastAsia"/>
        </w:rPr>
        <w:t>水稻病虫草害防治推荐化学农药及用量</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8"/>
        <w:gridCol w:w="1843"/>
        <w:gridCol w:w="2126"/>
        <w:gridCol w:w="2551"/>
        <w:gridCol w:w="1426"/>
      </w:tblGrid>
      <w:tr w:rsidR="00353576" w:rsidTr="008471A9">
        <w:trPr>
          <w:tblHeader/>
          <w:jc w:val="center"/>
        </w:trPr>
        <w:tc>
          <w:tcPr>
            <w:tcW w:w="1428" w:type="dxa"/>
            <w:tcBorders>
              <w:top w:val="single" w:sz="8" w:space="0" w:color="auto"/>
              <w:bottom w:val="single" w:sz="8" w:space="0" w:color="auto"/>
            </w:tcBorders>
            <w:shd w:val="clear" w:color="auto" w:fill="auto"/>
          </w:tcPr>
          <w:p w:rsidR="00D52A0B" w:rsidRPr="0054037D" w:rsidRDefault="00D52A0B" w:rsidP="00353576">
            <w:pPr>
              <w:pStyle w:val="afffffffff2"/>
            </w:pPr>
            <w:r w:rsidRPr="0054037D">
              <w:rPr>
                <w:rFonts w:hint="eastAsia"/>
              </w:rPr>
              <w:t>防治对象</w:t>
            </w:r>
          </w:p>
        </w:tc>
        <w:tc>
          <w:tcPr>
            <w:tcW w:w="1843" w:type="dxa"/>
            <w:tcBorders>
              <w:top w:val="single" w:sz="8" w:space="0" w:color="auto"/>
              <w:bottom w:val="single" w:sz="8" w:space="0" w:color="auto"/>
            </w:tcBorders>
            <w:shd w:val="clear" w:color="auto" w:fill="auto"/>
          </w:tcPr>
          <w:p w:rsidR="00D52A0B" w:rsidRPr="0054037D" w:rsidRDefault="00D52A0B" w:rsidP="00353576">
            <w:pPr>
              <w:pStyle w:val="afffffffff2"/>
            </w:pPr>
            <w:r w:rsidRPr="0054037D">
              <w:rPr>
                <w:rFonts w:hint="eastAsia"/>
              </w:rPr>
              <w:t>防治时间</w:t>
            </w:r>
          </w:p>
        </w:tc>
        <w:tc>
          <w:tcPr>
            <w:tcW w:w="2126" w:type="dxa"/>
            <w:tcBorders>
              <w:top w:val="single" w:sz="8" w:space="0" w:color="auto"/>
              <w:bottom w:val="single" w:sz="8" w:space="0" w:color="auto"/>
            </w:tcBorders>
            <w:shd w:val="clear" w:color="auto" w:fill="auto"/>
          </w:tcPr>
          <w:p w:rsidR="00D52A0B" w:rsidRPr="0054037D" w:rsidRDefault="00D52A0B" w:rsidP="00353576">
            <w:pPr>
              <w:pStyle w:val="afffffffff2"/>
            </w:pPr>
            <w:r w:rsidRPr="0054037D">
              <w:rPr>
                <w:rFonts w:hint="eastAsia"/>
              </w:rPr>
              <w:t>防治指标</w:t>
            </w:r>
          </w:p>
        </w:tc>
        <w:tc>
          <w:tcPr>
            <w:tcW w:w="2551" w:type="dxa"/>
            <w:tcBorders>
              <w:top w:val="single" w:sz="8" w:space="0" w:color="auto"/>
              <w:bottom w:val="single" w:sz="8" w:space="0" w:color="auto"/>
            </w:tcBorders>
            <w:shd w:val="clear" w:color="auto" w:fill="auto"/>
          </w:tcPr>
          <w:p w:rsidR="00D52A0B" w:rsidRPr="0054037D" w:rsidRDefault="00D52A0B" w:rsidP="00353576">
            <w:pPr>
              <w:pStyle w:val="afffffffff2"/>
            </w:pPr>
            <w:r w:rsidRPr="0054037D">
              <w:rPr>
                <w:rFonts w:hint="eastAsia"/>
              </w:rPr>
              <w:t>防治药剂</w:t>
            </w:r>
          </w:p>
        </w:tc>
        <w:tc>
          <w:tcPr>
            <w:tcW w:w="1426" w:type="dxa"/>
            <w:tcBorders>
              <w:top w:val="single" w:sz="8" w:space="0" w:color="auto"/>
              <w:bottom w:val="single" w:sz="8" w:space="0" w:color="auto"/>
            </w:tcBorders>
            <w:shd w:val="clear" w:color="auto" w:fill="auto"/>
          </w:tcPr>
          <w:p w:rsidR="00D52A0B" w:rsidRDefault="00D52A0B" w:rsidP="00353576">
            <w:pPr>
              <w:pStyle w:val="afffffffff2"/>
            </w:pPr>
            <w:r w:rsidRPr="0054037D">
              <w:rPr>
                <w:rFonts w:hint="eastAsia"/>
              </w:rPr>
              <w:t>亩用药剂量</w:t>
            </w:r>
          </w:p>
        </w:tc>
      </w:tr>
      <w:tr w:rsidR="00D52A0B" w:rsidTr="008471A9">
        <w:trPr>
          <w:jc w:val="center"/>
        </w:trPr>
        <w:tc>
          <w:tcPr>
            <w:tcW w:w="1428" w:type="dxa"/>
            <w:vMerge w:val="restart"/>
            <w:tcBorders>
              <w:top w:val="single" w:sz="8" w:space="0" w:color="auto"/>
            </w:tcBorders>
            <w:shd w:val="clear" w:color="auto" w:fill="auto"/>
            <w:vAlign w:val="center"/>
          </w:tcPr>
          <w:p w:rsidR="00D52A0B" w:rsidRDefault="00D52A0B" w:rsidP="00D52A0B">
            <w:pPr>
              <w:pStyle w:val="afffffffff2"/>
            </w:pPr>
            <w:r w:rsidRPr="00D52A0B">
              <w:rPr>
                <w:rFonts w:hint="eastAsia"/>
              </w:rPr>
              <w:t>种传病害:水稻恶苗病、干尖线虫病</w:t>
            </w:r>
          </w:p>
        </w:tc>
        <w:tc>
          <w:tcPr>
            <w:tcW w:w="1843" w:type="dxa"/>
            <w:vMerge w:val="restart"/>
            <w:tcBorders>
              <w:top w:val="single" w:sz="8" w:space="0" w:color="auto"/>
            </w:tcBorders>
            <w:shd w:val="clear" w:color="auto" w:fill="auto"/>
            <w:vAlign w:val="center"/>
          </w:tcPr>
          <w:p w:rsidR="00D52A0B" w:rsidRDefault="00D52A0B" w:rsidP="00D52A0B">
            <w:pPr>
              <w:pStyle w:val="afffffffff2"/>
            </w:pPr>
            <w:r w:rsidRPr="00D52A0B">
              <w:rPr>
                <w:rFonts w:hint="eastAsia"/>
              </w:rPr>
              <w:t>浸种</w:t>
            </w:r>
          </w:p>
        </w:tc>
        <w:tc>
          <w:tcPr>
            <w:tcW w:w="2126" w:type="dxa"/>
            <w:vMerge w:val="restart"/>
            <w:tcBorders>
              <w:top w:val="single" w:sz="8" w:space="0" w:color="auto"/>
            </w:tcBorders>
            <w:shd w:val="clear" w:color="auto" w:fill="auto"/>
            <w:vAlign w:val="center"/>
          </w:tcPr>
          <w:p w:rsidR="00D52A0B" w:rsidRDefault="00D52A0B" w:rsidP="00D52A0B">
            <w:pPr>
              <w:pStyle w:val="afffffffff2"/>
            </w:pPr>
          </w:p>
        </w:tc>
        <w:tc>
          <w:tcPr>
            <w:tcW w:w="2551" w:type="dxa"/>
            <w:tcBorders>
              <w:top w:val="single" w:sz="8" w:space="0" w:color="auto"/>
            </w:tcBorders>
            <w:shd w:val="clear" w:color="auto" w:fill="auto"/>
            <w:vAlign w:val="center"/>
          </w:tcPr>
          <w:p w:rsidR="00D52A0B" w:rsidRDefault="00D52A0B" w:rsidP="00D52A0B">
            <w:pPr>
              <w:pStyle w:val="afffffffff2"/>
            </w:pPr>
            <w:r w:rsidRPr="00D52A0B">
              <w:rPr>
                <w:rFonts w:hint="eastAsia"/>
              </w:rPr>
              <w:t>25</w:t>
            </w:r>
            <w:r>
              <w:t> </w:t>
            </w:r>
            <w:r w:rsidRPr="00D52A0B">
              <w:rPr>
                <w:rFonts w:hint="eastAsia"/>
              </w:rPr>
              <w:t>%氰烯菌酯</w:t>
            </w:r>
          </w:p>
        </w:tc>
        <w:tc>
          <w:tcPr>
            <w:tcW w:w="1426" w:type="dxa"/>
            <w:tcBorders>
              <w:top w:val="single" w:sz="8" w:space="0" w:color="auto"/>
            </w:tcBorders>
            <w:shd w:val="clear" w:color="auto" w:fill="auto"/>
            <w:vAlign w:val="center"/>
          </w:tcPr>
          <w:p w:rsidR="00D52A0B" w:rsidRDefault="00D52A0B" w:rsidP="00D52A0B">
            <w:pPr>
              <w:pStyle w:val="afffffffff2"/>
            </w:pPr>
            <w:r w:rsidRPr="00D52A0B">
              <w:rPr>
                <w:rFonts w:hint="eastAsia"/>
              </w:rPr>
              <w:t>2000</w:t>
            </w:r>
            <w:r w:rsidR="00E71CB1">
              <w:t> </w:t>
            </w:r>
            <w:r w:rsidRPr="00D52A0B">
              <w:rPr>
                <w:rFonts w:hint="eastAsia"/>
              </w:rPr>
              <w:t>倍液</w:t>
            </w:r>
          </w:p>
        </w:tc>
      </w:tr>
      <w:tr w:rsidR="00D52A0B" w:rsidTr="008471A9">
        <w:trPr>
          <w:jc w:val="center"/>
        </w:trPr>
        <w:tc>
          <w:tcPr>
            <w:tcW w:w="1428" w:type="dxa"/>
            <w:vMerge/>
            <w:shd w:val="clear" w:color="auto" w:fill="auto"/>
            <w:vAlign w:val="center"/>
          </w:tcPr>
          <w:p w:rsidR="00D52A0B" w:rsidRDefault="00D52A0B" w:rsidP="00D52A0B">
            <w:pPr>
              <w:pStyle w:val="afffffffff2"/>
            </w:pPr>
          </w:p>
        </w:tc>
        <w:tc>
          <w:tcPr>
            <w:tcW w:w="1843" w:type="dxa"/>
            <w:vMerge/>
            <w:shd w:val="clear" w:color="auto" w:fill="auto"/>
            <w:vAlign w:val="center"/>
          </w:tcPr>
          <w:p w:rsidR="00D52A0B" w:rsidRDefault="00D52A0B" w:rsidP="00D52A0B">
            <w:pPr>
              <w:pStyle w:val="afffffffff2"/>
            </w:pPr>
          </w:p>
        </w:tc>
        <w:tc>
          <w:tcPr>
            <w:tcW w:w="2126" w:type="dxa"/>
            <w:vMerge/>
            <w:shd w:val="clear" w:color="auto" w:fill="auto"/>
            <w:vAlign w:val="center"/>
          </w:tcPr>
          <w:p w:rsidR="00D52A0B" w:rsidRDefault="00D52A0B" w:rsidP="00D52A0B">
            <w:pPr>
              <w:pStyle w:val="afffffffff2"/>
            </w:pPr>
          </w:p>
        </w:tc>
        <w:tc>
          <w:tcPr>
            <w:tcW w:w="2551" w:type="dxa"/>
            <w:shd w:val="clear" w:color="auto" w:fill="auto"/>
            <w:vAlign w:val="center"/>
          </w:tcPr>
          <w:p w:rsidR="00D52A0B" w:rsidRDefault="00D52A0B" w:rsidP="00D52A0B">
            <w:pPr>
              <w:pStyle w:val="afffffffff2"/>
            </w:pPr>
            <w:r w:rsidRPr="00D52A0B">
              <w:rPr>
                <w:rFonts w:hint="eastAsia"/>
              </w:rPr>
              <w:t>6</w:t>
            </w:r>
            <w:r>
              <w:t> </w:t>
            </w:r>
            <w:r w:rsidRPr="00D52A0B">
              <w:rPr>
                <w:rFonts w:hint="eastAsia"/>
              </w:rPr>
              <w:t>%杀螟丹</w:t>
            </w:r>
          </w:p>
        </w:tc>
        <w:tc>
          <w:tcPr>
            <w:tcW w:w="1426" w:type="dxa"/>
            <w:shd w:val="clear" w:color="auto" w:fill="auto"/>
            <w:vAlign w:val="center"/>
          </w:tcPr>
          <w:p w:rsidR="00D52A0B" w:rsidRDefault="00D52A0B" w:rsidP="00D52A0B">
            <w:pPr>
              <w:pStyle w:val="afffffffff2"/>
            </w:pPr>
            <w:r w:rsidRPr="00D52A0B">
              <w:rPr>
                <w:rFonts w:hint="eastAsia"/>
              </w:rPr>
              <w:t>1000</w:t>
            </w:r>
            <w:r w:rsidR="00E71CB1">
              <w:t> </w:t>
            </w:r>
            <w:r w:rsidR="00E71CB1">
              <w:rPr>
                <w:rFonts w:hint="eastAsia"/>
              </w:rPr>
              <w:t>倍</w:t>
            </w:r>
            <w:r>
              <w:rPr>
                <w:rFonts w:hAnsi="宋体" w:hint="eastAsia"/>
              </w:rPr>
              <w:t>～</w:t>
            </w:r>
            <w:r w:rsidRPr="00D52A0B">
              <w:rPr>
                <w:rFonts w:hint="eastAsia"/>
              </w:rPr>
              <w:t>2000</w:t>
            </w:r>
            <w:r w:rsidR="00E71CB1">
              <w:t> </w:t>
            </w:r>
            <w:r w:rsidRPr="00D52A0B">
              <w:rPr>
                <w:rFonts w:hint="eastAsia"/>
              </w:rPr>
              <w:t>倍</w:t>
            </w:r>
          </w:p>
        </w:tc>
      </w:tr>
      <w:tr w:rsidR="00D52A0B" w:rsidTr="008471A9">
        <w:trPr>
          <w:jc w:val="center"/>
        </w:trPr>
        <w:tc>
          <w:tcPr>
            <w:tcW w:w="1428" w:type="dxa"/>
            <w:vMerge/>
            <w:shd w:val="clear" w:color="auto" w:fill="auto"/>
            <w:vAlign w:val="center"/>
          </w:tcPr>
          <w:p w:rsidR="00D52A0B" w:rsidRDefault="00D52A0B" w:rsidP="00D52A0B">
            <w:pPr>
              <w:pStyle w:val="afffffffff2"/>
            </w:pPr>
          </w:p>
        </w:tc>
        <w:tc>
          <w:tcPr>
            <w:tcW w:w="1843" w:type="dxa"/>
            <w:vMerge/>
            <w:shd w:val="clear" w:color="auto" w:fill="auto"/>
            <w:vAlign w:val="center"/>
          </w:tcPr>
          <w:p w:rsidR="00D52A0B" w:rsidRDefault="00D52A0B" w:rsidP="00D52A0B">
            <w:pPr>
              <w:pStyle w:val="afffffffff2"/>
            </w:pPr>
          </w:p>
        </w:tc>
        <w:tc>
          <w:tcPr>
            <w:tcW w:w="2126" w:type="dxa"/>
            <w:vMerge/>
            <w:shd w:val="clear" w:color="auto" w:fill="auto"/>
            <w:vAlign w:val="center"/>
          </w:tcPr>
          <w:p w:rsidR="00D52A0B" w:rsidRDefault="00D52A0B" w:rsidP="00D52A0B">
            <w:pPr>
              <w:pStyle w:val="afffffffff2"/>
            </w:pPr>
          </w:p>
        </w:tc>
        <w:tc>
          <w:tcPr>
            <w:tcW w:w="2551" w:type="dxa"/>
            <w:shd w:val="clear" w:color="auto" w:fill="auto"/>
            <w:vAlign w:val="center"/>
          </w:tcPr>
          <w:p w:rsidR="00D52A0B" w:rsidRDefault="00353576" w:rsidP="00D52A0B">
            <w:pPr>
              <w:pStyle w:val="afffffffff2"/>
            </w:pPr>
            <w:r>
              <w:rPr>
                <w:rFonts w:hint="eastAsia"/>
              </w:rPr>
              <w:t>62.5</w:t>
            </w:r>
            <w:r w:rsidR="008471A9">
              <w:t> </w:t>
            </w:r>
            <w:r w:rsidR="00D52A0B" w:rsidRPr="00D52A0B">
              <w:rPr>
                <w:rFonts w:hint="eastAsia"/>
              </w:rPr>
              <w:t>g/L精甲•咯菌腈悬浮种衣剂</w:t>
            </w:r>
          </w:p>
        </w:tc>
        <w:tc>
          <w:tcPr>
            <w:tcW w:w="1426" w:type="dxa"/>
            <w:shd w:val="clear" w:color="auto" w:fill="auto"/>
            <w:vAlign w:val="center"/>
          </w:tcPr>
          <w:p w:rsidR="00D52A0B" w:rsidRDefault="00D52A0B" w:rsidP="00D52A0B">
            <w:pPr>
              <w:pStyle w:val="afffffffff2"/>
            </w:pPr>
            <w:r w:rsidRPr="00D52A0B">
              <w:rPr>
                <w:rFonts w:hint="eastAsia"/>
              </w:rPr>
              <w:t>20</w:t>
            </w:r>
            <w:r w:rsidR="00E71CB1">
              <w:t> </w:t>
            </w:r>
            <w:r w:rsidRPr="00D52A0B">
              <w:rPr>
                <w:rFonts w:hint="eastAsia"/>
              </w:rPr>
              <w:t>倍液</w:t>
            </w:r>
          </w:p>
        </w:tc>
      </w:tr>
      <w:tr w:rsidR="00D52A0B" w:rsidTr="008471A9">
        <w:trPr>
          <w:jc w:val="center"/>
        </w:trPr>
        <w:tc>
          <w:tcPr>
            <w:tcW w:w="1428" w:type="dxa"/>
            <w:vMerge w:val="restart"/>
            <w:shd w:val="clear" w:color="auto" w:fill="auto"/>
            <w:vAlign w:val="center"/>
          </w:tcPr>
          <w:p w:rsidR="00D52A0B" w:rsidRDefault="00D52A0B" w:rsidP="00D52A0B">
            <w:pPr>
              <w:pStyle w:val="afffffffff2"/>
            </w:pPr>
            <w:r w:rsidRPr="00D52A0B">
              <w:rPr>
                <w:rFonts w:hint="eastAsia"/>
              </w:rPr>
              <w:t>稻瘟病</w:t>
            </w:r>
          </w:p>
        </w:tc>
        <w:tc>
          <w:tcPr>
            <w:tcW w:w="1843" w:type="dxa"/>
            <w:shd w:val="clear" w:color="auto" w:fill="auto"/>
            <w:vAlign w:val="center"/>
          </w:tcPr>
          <w:p w:rsidR="00D52A0B" w:rsidRDefault="00D52A0B" w:rsidP="00D52A0B">
            <w:pPr>
              <w:pStyle w:val="afffffffff2"/>
            </w:pPr>
            <w:r w:rsidRPr="00D52A0B">
              <w:rPr>
                <w:rFonts w:hint="eastAsia"/>
              </w:rPr>
              <w:t>破口期</w:t>
            </w:r>
          </w:p>
        </w:tc>
        <w:tc>
          <w:tcPr>
            <w:tcW w:w="2126" w:type="dxa"/>
            <w:shd w:val="clear" w:color="auto" w:fill="auto"/>
            <w:vAlign w:val="center"/>
          </w:tcPr>
          <w:p w:rsidR="00D52A0B" w:rsidRDefault="00D52A0B" w:rsidP="00D52A0B">
            <w:pPr>
              <w:pStyle w:val="afffffffff2"/>
            </w:pPr>
          </w:p>
        </w:tc>
        <w:tc>
          <w:tcPr>
            <w:tcW w:w="2551" w:type="dxa"/>
            <w:shd w:val="clear" w:color="auto" w:fill="auto"/>
            <w:vAlign w:val="center"/>
          </w:tcPr>
          <w:p w:rsidR="00D52A0B" w:rsidRDefault="00D52A0B" w:rsidP="00D52A0B">
            <w:pPr>
              <w:pStyle w:val="afffffffff2"/>
            </w:pPr>
            <w:r w:rsidRPr="00D52A0B">
              <w:rPr>
                <w:rFonts w:hint="eastAsia"/>
              </w:rPr>
              <w:t>75</w:t>
            </w:r>
            <w:r w:rsidR="00E71CB1">
              <w:t> </w:t>
            </w:r>
            <w:r w:rsidRPr="00D52A0B">
              <w:rPr>
                <w:rFonts w:hint="eastAsia"/>
              </w:rPr>
              <w:t>%三环唑水分散粒剂</w:t>
            </w:r>
          </w:p>
        </w:tc>
        <w:tc>
          <w:tcPr>
            <w:tcW w:w="1426" w:type="dxa"/>
            <w:shd w:val="clear" w:color="auto" w:fill="auto"/>
            <w:vAlign w:val="center"/>
          </w:tcPr>
          <w:p w:rsidR="00D52A0B" w:rsidRDefault="00D52A0B" w:rsidP="00353576">
            <w:pPr>
              <w:pStyle w:val="afffffffff2"/>
            </w:pPr>
            <w:r w:rsidRPr="00D52A0B">
              <w:t>20</w:t>
            </w:r>
            <w:r w:rsidR="00E71CB1">
              <w:t> </w:t>
            </w:r>
            <w:r w:rsidRPr="00D52A0B">
              <w:t>g</w:t>
            </w:r>
            <w:r w:rsidR="00353576">
              <w:rPr>
                <w:rFonts w:hAnsi="宋体" w:hint="eastAsia"/>
              </w:rPr>
              <w:t>～</w:t>
            </w:r>
            <w:r w:rsidR="00353576">
              <w:t>25</w:t>
            </w:r>
            <w:r w:rsidR="00E71CB1">
              <w:t> </w:t>
            </w:r>
            <w:r w:rsidRPr="00D52A0B">
              <w:t>g</w:t>
            </w:r>
          </w:p>
        </w:tc>
      </w:tr>
      <w:tr w:rsidR="00D52A0B" w:rsidTr="008471A9">
        <w:trPr>
          <w:jc w:val="center"/>
        </w:trPr>
        <w:tc>
          <w:tcPr>
            <w:tcW w:w="1428" w:type="dxa"/>
            <w:vMerge/>
            <w:shd w:val="clear" w:color="auto" w:fill="auto"/>
            <w:vAlign w:val="center"/>
          </w:tcPr>
          <w:p w:rsidR="00D52A0B" w:rsidRDefault="00D52A0B" w:rsidP="00D52A0B">
            <w:pPr>
              <w:pStyle w:val="afffffffff2"/>
            </w:pPr>
          </w:p>
        </w:tc>
        <w:tc>
          <w:tcPr>
            <w:tcW w:w="1843" w:type="dxa"/>
            <w:vMerge w:val="restart"/>
            <w:shd w:val="clear" w:color="auto" w:fill="auto"/>
            <w:vAlign w:val="center"/>
          </w:tcPr>
          <w:p w:rsidR="00D52A0B" w:rsidRDefault="00D52A0B" w:rsidP="00D52A0B">
            <w:pPr>
              <w:pStyle w:val="afffffffff2"/>
            </w:pPr>
            <w:r w:rsidRPr="00D52A0B">
              <w:rPr>
                <w:rFonts w:hint="eastAsia"/>
              </w:rPr>
              <w:t>齐穗期</w:t>
            </w:r>
          </w:p>
        </w:tc>
        <w:tc>
          <w:tcPr>
            <w:tcW w:w="2126" w:type="dxa"/>
            <w:vMerge w:val="restart"/>
            <w:shd w:val="clear" w:color="auto" w:fill="auto"/>
            <w:vAlign w:val="center"/>
          </w:tcPr>
          <w:p w:rsidR="00D52A0B" w:rsidRDefault="00D52A0B" w:rsidP="00D52A0B">
            <w:pPr>
              <w:pStyle w:val="afffffffff2"/>
            </w:pPr>
          </w:p>
        </w:tc>
        <w:tc>
          <w:tcPr>
            <w:tcW w:w="2551" w:type="dxa"/>
            <w:shd w:val="clear" w:color="auto" w:fill="auto"/>
            <w:vAlign w:val="center"/>
          </w:tcPr>
          <w:p w:rsidR="00D52A0B" w:rsidRDefault="00D52A0B" w:rsidP="00D52A0B">
            <w:pPr>
              <w:pStyle w:val="afffffffff2"/>
            </w:pPr>
            <w:r w:rsidRPr="00D52A0B">
              <w:rPr>
                <w:rFonts w:hint="eastAsia"/>
              </w:rPr>
              <w:t>9</w:t>
            </w:r>
            <w:r w:rsidR="00E71CB1">
              <w:t> </w:t>
            </w:r>
            <w:r w:rsidRPr="00D52A0B">
              <w:rPr>
                <w:rFonts w:hint="eastAsia"/>
              </w:rPr>
              <w:t>%吡唑醚菌酯微囊悬浮剂</w:t>
            </w:r>
          </w:p>
        </w:tc>
        <w:tc>
          <w:tcPr>
            <w:tcW w:w="1426" w:type="dxa"/>
            <w:shd w:val="clear" w:color="auto" w:fill="auto"/>
            <w:vAlign w:val="center"/>
          </w:tcPr>
          <w:p w:rsidR="00D52A0B" w:rsidRDefault="00353576" w:rsidP="00D52A0B">
            <w:pPr>
              <w:pStyle w:val="afffffffff2"/>
            </w:pPr>
            <w:r>
              <w:t>60</w:t>
            </w:r>
            <w:r w:rsidR="00E71CB1">
              <w:t> </w:t>
            </w:r>
            <w:r w:rsidR="00D52A0B" w:rsidRPr="00D52A0B">
              <w:t>ml</w:t>
            </w:r>
          </w:p>
        </w:tc>
      </w:tr>
      <w:tr w:rsidR="00D52A0B" w:rsidTr="008471A9">
        <w:trPr>
          <w:jc w:val="center"/>
        </w:trPr>
        <w:tc>
          <w:tcPr>
            <w:tcW w:w="1428" w:type="dxa"/>
            <w:vMerge/>
            <w:shd w:val="clear" w:color="auto" w:fill="auto"/>
            <w:vAlign w:val="center"/>
          </w:tcPr>
          <w:p w:rsidR="00D52A0B" w:rsidRDefault="00D52A0B" w:rsidP="00D52A0B">
            <w:pPr>
              <w:pStyle w:val="afffffffff2"/>
            </w:pPr>
          </w:p>
        </w:tc>
        <w:tc>
          <w:tcPr>
            <w:tcW w:w="1843" w:type="dxa"/>
            <w:vMerge/>
            <w:shd w:val="clear" w:color="auto" w:fill="auto"/>
            <w:vAlign w:val="center"/>
          </w:tcPr>
          <w:p w:rsidR="00D52A0B" w:rsidRDefault="00D52A0B" w:rsidP="00D52A0B">
            <w:pPr>
              <w:pStyle w:val="afffffffff2"/>
            </w:pPr>
          </w:p>
        </w:tc>
        <w:tc>
          <w:tcPr>
            <w:tcW w:w="2126" w:type="dxa"/>
            <w:vMerge/>
            <w:shd w:val="clear" w:color="auto" w:fill="auto"/>
            <w:vAlign w:val="center"/>
          </w:tcPr>
          <w:p w:rsidR="00D52A0B" w:rsidRDefault="00D52A0B" w:rsidP="00D52A0B">
            <w:pPr>
              <w:pStyle w:val="afffffffff2"/>
            </w:pPr>
          </w:p>
        </w:tc>
        <w:tc>
          <w:tcPr>
            <w:tcW w:w="2551" w:type="dxa"/>
            <w:shd w:val="clear" w:color="auto" w:fill="auto"/>
            <w:vAlign w:val="center"/>
          </w:tcPr>
          <w:p w:rsidR="00D52A0B" w:rsidRDefault="00D52A0B" w:rsidP="00D52A0B">
            <w:pPr>
              <w:pStyle w:val="afffffffff2"/>
            </w:pPr>
            <w:r w:rsidRPr="00D52A0B">
              <w:rPr>
                <w:rFonts w:hint="eastAsia"/>
              </w:rPr>
              <w:t>40</w:t>
            </w:r>
            <w:r w:rsidR="00E71CB1">
              <w:t> </w:t>
            </w:r>
            <w:r w:rsidRPr="00D52A0B">
              <w:rPr>
                <w:rFonts w:hint="eastAsia"/>
              </w:rPr>
              <w:t>%三环•嘧菌酯悬浮剂</w:t>
            </w:r>
          </w:p>
        </w:tc>
        <w:tc>
          <w:tcPr>
            <w:tcW w:w="1426" w:type="dxa"/>
            <w:shd w:val="clear" w:color="auto" w:fill="auto"/>
            <w:vAlign w:val="center"/>
          </w:tcPr>
          <w:p w:rsidR="00D52A0B" w:rsidRDefault="00353576" w:rsidP="00D52A0B">
            <w:pPr>
              <w:pStyle w:val="afffffffff2"/>
            </w:pPr>
            <w:r>
              <w:t>60</w:t>
            </w:r>
            <w:r w:rsidR="00E71CB1">
              <w:t> </w:t>
            </w:r>
            <w:r w:rsidR="00D52A0B" w:rsidRPr="00D52A0B">
              <w:t>ml</w:t>
            </w:r>
          </w:p>
        </w:tc>
      </w:tr>
      <w:tr w:rsidR="007C686D" w:rsidTr="008471A9">
        <w:trPr>
          <w:jc w:val="center"/>
        </w:trPr>
        <w:tc>
          <w:tcPr>
            <w:tcW w:w="1428" w:type="dxa"/>
            <w:vMerge w:val="restart"/>
            <w:shd w:val="clear" w:color="auto" w:fill="auto"/>
            <w:vAlign w:val="center"/>
          </w:tcPr>
          <w:p w:rsidR="007C686D" w:rsidRDefault="007C686D" w:rsidP="00D52A0B">
            <w:pPr>
              <w:pStyle w:val="afffffffff2"/>
            </w:pPr>
            <w:r w:rsidRPr="00D52A0B">
              <w:rPr>
                <w:rFonts w:hint="eastAsia"/>
              </w:rPr>
              <w:t>稻曲病</w:t>
            </w:r>
          </w:p>
        </w:tc>
        <w:tc>
          <w:tcPr>
            <w:tcW w:w="1843" w:type="dxa"/>
            <w:vMerge w:val="restart"/>
            <w:shd w:val="clear" w:color="auto" w:fill="auto"/>
            <w:vAlign w:val="center"/>
          </w:tcPr>
          <w:p w:rsidR="007C686D" w:rsidRDefault="007C686D" w:rsidP="00353576">
            <w:pPr>
              <w:pStyle w:val="afffffffff2"/>
            </w:pPr>
            <w:r w:rsidRPr="00D52A0B">
              <w:rPr>
                <w:rFonts w:hint="eastAsia"/>
              </w:rPr>
              <w:t>破口前</w:t>
            </w:r>
            <w:r w:rsidR="00353576">
              <w:rPr>
                <w:rFonts w:hint="eastAsia"/>
              </w:rPr>
              <w:t>5</w:t>
            </w:r>
            <w:r w:rsidR="00E71CB1">
              <w:t> </w:t>
            </w:r>
            <w:r w:rsidRPr="00D52A0B">
              <w:rPr>
                <w:rFonts w:hint="eastAsia"/>
              </w:rPr>
              <w:t>d</w:t>
            </w:r>
            <w:r w:rsidR="00353576">
              <w:rPr>
                <w:rFonts w:hAnsi="宋体" w:hint="eastAsia"/>
              </w:rPr>
              <w:t>～</w:t>
            </w:r>
            <w:r w:rsidR="00353576">
              <w:rPr>
                <w:rFonts w:hint="eastAsia"/>
              </w:rPr>
              <w:t>7</w:t>
            </w:r>
            <w:r w:rsidR="00E71CB1">
              <w:t> </w:t>
            </w:r>
            <w:r w:rsidRPr="00D52A0B">
              <w:rPr>
                <w:rFonts w:hint="eastAsia"/>
              </w:rPr>
              <w:t>d防治一次，破口期防治第二次</w:t>
            </w:r>
          </w:p>
        </w:tc>
        <w:tc>
          <w:tcPr>
            <w:tcW w:w="2126" w:type="dxa"/>
            <w:vMerge w:val="restart"/>
            <w:shd w:val="clear" w:color="auto" w:fill="auto"/>
            <w:vAlign w:val="center"/>
          </w:tcPr>
          <w:p w:rsidR="007C686D" w:rsidRDefault="007C686D" w:rsidP="00D52A0B">
            <w:pPr>
              <w:pStyle w:val="afffffffff2"/>
            </w:pPr>
          </w:p>
        </w:tc>
        <w:tc>
          <w:tcPr>
            <w:tcW w:w="2551" w:type="dxa"/>
            <w:shd w:val="clear" w:color="auto" w:fill="auto"/>
          </w:tcPr>
          <w:p w:rsidR="007C686D" w:rsidRPr="005B5A7F" w:rsidRDefault="007C686D" w:rsidP="00353576">
            <w:pPr>
              <w:jc w:val="center"/>
              <w:rPr>
                <w:rFonts w:ascii="宋体" w:hAnsi="Times New Roman"/>
                <w:noProof/>
                <w:kern w:val="0"/>
                <w:sz w:val="18"/>
                <w:szCs w:val="20"/>
              </w:rPr>
            </w:pPr>
            <w:r w:rsidRPr="005B5A7F">
              <w:rPr>
                <w:rFonts w:ascii="宋体" w:hAnsi="Times New Roman" w:hint="eastAsia"/>
                <w:noProof/>
                <w:kern w:val="0"/>
                <w:sz w:val="18"/>
                <w:szCs w:val="20"/>
              </w:rPr>
              <w:t>18.7</w:t>
            </w:r>
            <w:r w:rsidR="00E71CB1">
              <w:rPr>
                <w:rFonts w:ascii="宋体" w:hAnsi="Times New Roman"/>
                <w:noProof/>
                <w:kern w:val="0"/>
                <w:sz w:val="18"/>
                <w:szCs w:val="20"/>
              </w:rPr>
              <w:t> </w:t>
            </w:r>
            <w:r w:rsidRPr="005B5A7F">
              <w:rPr>
                <w:rFonts w:ascii="宋体" w:hAnsi="Times New Roman" w:hint="eastAsia"/>
                <w:noProof/>
                <w:kern w:val="0"/>
                <w:sz w:val="18"/>
                <w:szCs w:val="20"/>
              </w:rPr>
              <w:t>%丙环·嘧菌酯悬乳剂</w:t>
            </w:r>
          </w:p>
        </w:tc>
        <w:tc>
          <w:tcPr>
            <w:tcW w:w="1426" w:type="dxa"/>
            <w:shd w:val="clear" w:color="auto" w:fill="auto"/>
          </w:tcPr>
          <w:p w:rsidR="007C686D" w:rsidRPr="005B5A7F" w:rsidRDefault="007C686D" w:rsidP="00353576">
            <w:pPr>
              <w:jc w:val="center"/>
              <w:rPr>
                <w:rFonts w:ascii="宋体" w:hAnsi="Times New Roman"/>
                <w:noProof/>
                <w:kern w:val="0"/>
                <w:sz w:val="18"/>
                <w:szCs w:val="20"/>
              </w:rPr>
            </w:pPr>
            <w:r w:rsidRPr="005B5A7F">
              <w:rPr>
                <w:rFonts w:ascii="宋体" w:hAnsi="Times New Roman" w:hint="eastAsia"/>
                <w:noProof/>
                <w:kern w:val="0"/>
                <w:sz w:val="18"/>
                <w:szCs w:val="20"/>
              </w:rPr>
              <w:t>45</w:t>
            </w:r>
            <w:r w:rsidR="00E71CB1">
              <w:rPr>
                <w:rFonts w:ascii="宋体" w:hAnsi="Times New Roman"/>
                <w:noProof/>
                <w:kern w:val="0"/>
                <w:sz w:val="18"/>
                <w:szCs w:val="20"/>
              </w:rPr>
              <w:t> </w:t>
            </w:r>
            <w:r w:rsidRPr="005B5A7F">
              <w:rPr>
                <w:rFonts w:ascii="宋体" w:hAnsi="Times New Roman" w:hint="eastAsia"/>
                <w:noProof/>
                <w:kern w:val="0"/>
                <w:sz w:val="18"/>
                <w:szCs w:val="20"/>
              </w:rPr>
              <w:t>ml</w:t>
            </w:r>
          </w:p>
        </w:tc>
      </w:tr>
      <w:tr w:rsidR="007C686D" w:rsidTr="008471A9">
        <w:trPr>
          <w:jc w:val="center"/>
        </w:trPr>
        <w:tc>
          <w:tcPr>
            <w:tcW w:w="1428" w:type="dxa"/>
            <w:vMerge/>
            <w:shd w:val="clear" w:color="auto" w:fill="auto"/>
            <w:vAlign w:val="center"/>
          </w:tcPr>
          <w:p w:rsidR="007C686D" w:rsidRDefault="007C686D" w:rsidP="00D52A0B">
            <w:pPr>
              <w:pStyle w:val="afffffffff2"/>
            </w:pPr>
          </w:p>
        </w:tc>
        <w:tc>
          <w:tcPr>
            <w:tcW w:w="1843" w:type="dxa"/>
            <w:vMerge/>
            <w:shd w:val="clear" w:color="auto" w:fill="auto"/>
            <w:vAlign w:val="center"/>
          </w:tcPr>
          <w:p w:rsidR="007C686D" w:rsidRDefault="007C686D" w:rsidP="00D52A0B">
            <w:pPr>
              <w:pStyle w:val="afffffffff2"/>
            </w:pPr>
          </w:p>
        </w:tc>
        <w:tc>
          <w:tcPr>
            <w:tcW w:w="2126" w:type="dxa"/>
            <w:vMerge/>
            <w:shd w:val="clear" w:color="auto" w:fill="auto"/>
            <w:vAlign w:val="center"/>
          </w:tcPr>
          <w:p w:rsidR="007C686D" w:rsidRDefault="007C686D" w:rsidP="00D52A0B">
            <w:pPr>
              <w:pStyle w:val="afffffffff2"/>
            </w:pPr>
          </w:p>
        </w:tc>
        <w:tc>
          <w:tcPr>
            <w:tcW w:w="2551" w:type="dxa"/>
            <w:shd w:val="clear" w:color="auto" w:fill="auto"/>
          </w:tcPr>
          <w:p w:rsidR="007C686D" w:rsidRPr="005B5A7F" w:rsidRDefault="007C686D" w:rsidP="00353576">
            <w:pPr>
              <w:jc w:val="center"/>
              <w:rPr>
                <w:rFonts w:ascii="宋体" w:hAnsi="Times New Roman"/>
                <w:noProof/>
                <w:kern w:val="0"/>
                <w:sz w:val="18"/>
                <w:szCs w:val="20"/>
              </w:rPr>
            </w:pPr>
            <w:r w:rsidRPr="005B5A7F">
              <w:rPr>
                <w:rFonts w:ascii="宋体" w:hAnsi="Times New Roman" w:hint="eastAsia"/>
                <w:noProof/>
                <w:kern w:val="0"/>
                <w:sz w:val="18"/>
                <w:szCs w:val="20"/>
              </w:rPr>
              <w:t>25</w:t>
            </w:r>
            <w:r w:rsidR="00E71CB1">
              <w:rPr>
                <w:rFonts w:ascii="宋体" w:hAnsi="Times New Roman"/>
                <w:noProof/>
                <w:kern w:val="0"/>
                <w:sz w:val="18"/>
                <w:szCs w:val="20"/>
              </w:rPr>
              <w:t> </w:t>
            </w:r>
            <w:r w:rsidRPr="005B5A7F">
              <w:rPr>
                <w:rFonts w:ascii="宋体" w:hAnsi="Times New Roman" w:hint="eastAsia"/>
                <w:noProof/>
                <w:kern w:val="0"/>
                <w:sz w:val="18"/>
                <w:szCs w:val="20"/>
              </w:rPr>
              <w:t>%噻呋·嘧菌酯悬浮剂</w:t>
            </w:r>
          </w:p>
        </w:tc>
        <w:tc>
          <w:tcPr>
            <w:tcW w:w="1426" w:type="dxa"/>
            <w:shd w:val="clear" w:color="auto" w:fill="auto"/>
          </w:tcPr>
          <w:p w:rsidR="007C686D" w:rsidRPr="005B5A7F" w:rsidRDefault="007C686D" w:rsidP="00353576">
            <w:pPr>
              <w:jc w:val="center"/>
              <w:rPr>
                <w:rFonts w:ascii="宋体" w:hAnsi="Times New Roman"/>
                <w:noProof/>
                <w:kern w:val="0"/>
                <w:sz w:val="18"/>
                <w:szCs w:val="20"/>
              </w:rPr>
            </w:pPr>
            <w:r w:rsidRPr="005B5A7F">
              <w:rPr>
                <w:rFonts w:ascii="宋体" w:hAnsi="Times New Roman" w:hint="eastAsia"/>
                <w:noProof/>
                <w:kern w:val="0"/>
                <w:sz w:val="18"/>
                <w:szCs w:val="20"/>
              </w:rPr>
              <w:t>40</w:t>
            </w:r>
            <w:r w:rsidR="00E71CB1">
              <w:rPr>
                <w:rFonts w:ascii="宋体" w:hAnsi="Times New Roman"/>
                <w:noProof/>
                <w:kern w:val="0"/>
                <w:sz w:val="18"/>
                <w:szCs w:val="20"/>
              </w:rPr>
              <w:t> </w:t>
            </w:r>
            <w:r w:rsidRPr="005B5A7F">
              <w:rPr>
                <w:rFonts w:ascii="宋体" w:hAnsi="Times New Roman" w:hint="eastAsia"/>
                <w:noProof/>
                <w:kern w:val="0"/>
                <w:sz w:val="18"/>
                <w:szCs w:val="20"/>
              </w:rPr>
              <w:t>ml</w:t>
            </w:r>
          </w:p>
        </w:tc>
      </w:tr>
      <w:tr w:rsidR="007C686D" w:rsidTr="008471A9">
        <w:trPr>
          <w:jc w:val="center"/>
        </w:trPr>
        <w:tc>
          <w:tcPr>
            <w:tcW w:w="1428" w:type="dxa"/>
            <w:vMerge w:val="restart"/>
            <w:shd w:val="clear" w:color="auto" w:fill="auto"/>
            <w:vAlign w:val="center"/>
          </w:tcPr>
          <w:p w:rsidR="007C686D" w:rsidRDefault="007C686D" w:rsidP="00D52A0B">
            <w:pPr>
              <w:pStyle w:val="afffffffff2"/>
            </w:pPr>
            <w:r w:rsidRPr="007C686D">
              <w:rPr>
                <w:rFonts w:hint="eastAsia"/>
              </w:rPr>
              <w:t>纹枯病</w:t>
            </w:r>
          </w:p>
        </w:tc>
        <w:tc>
          <w:tcPr>
            <w:tcW w:w="1843" w:type="dxa"/>
            <w:shd w:val="clear" w:color="auto" w:fill="auto"/>
            <w:vAlign w:val="center"/>
          </w:tcPr>
          <w:p w:rsidR="007C686D" w:rsidRDefault="007C686D" w:rsidP="00D52A0B">
            <w:pPr>
              <w:pStyle w:val="afffffffff2"/>
            </w:pPr>
            <w:r w:rsidRPr="007C686D">
              <w:rPr>
                <w:rFonts w:hint="eastAsia"/>
              </w:rPr>
              <w:t>分蘖末期</w:t>
            </w:r>
          </w:p>
        </w:tc>
        <w:tc>
          <w:tcPr>
            <w:tcW w:w="2126" w:type="dxa"/>
            <w:shd w:val="clear" w:color="auto" w:fill="auto"/>
            <w:vAlign w:val="center"/>
          </w:tcPr>
          <w:p w:rsidR="007C686D" w:rsidRDefault="007C686D" w:rsidP="00D52A0B">
            <w:pPr>
              <w:pStyle w:val="afffffffff2"/>
            </w:pPr>
            <w:r w:rsidRPr="007C686D">
              <w:rPr>
                <w:rFonts w:hint="eastAsia"/>
              </w:rPr>
              <w:t>病穴率5</w:t>
            </w:r>
            <w:r w:rsidR="00E71CB1">
              <w:t> </w:t>
            </w:r>
            <w:r w:rsidRPr="007C686D">
              <w:rPr>
                <w:rFonts w:hint="eastAsia"/>
              </w:rPr>
              <w:t>%</w:t>
            </w:r>
          </w:p>
        </w:tc>
        <w:tc>
          <w:tcPr>
            <w:tcW w:w="2551" w:type="dxa"/>
            <w:shd w:val="clear" w:color="auto" w:fill="auto"/>
            <w:vAlign w:val="center"/>
          </w:tcPr>
          <w:p w:rsidR="007C686D" w:rsidRDefault="007C686D" w:rsidP="00D52A0B">
            <w:pPr>
              <w:pStyle w:val="afffffffff2"/>
            </w:pPr>
            <w:r w:rsidRPr="007C686D">
              <w:rPr>
                <w:rFonts w:hint="eastAsia"/>
              </w:rPr>
              <w:t>27</w:t>
            </w:r>
            <w:r w:rsidR="00E71CB1">
              <w:t> </w:t>
            </w:r>
            <w:r w:rsidRPr="007C686D">
              <w:rPr>
                <w:rFonts w:hint="eastAsia"/>
              </w:rPr>
              <w:t>%噻呋·戊唑醇悬浮剂</w:t>
            </w:r>
          </w:p>
        </w:tc>
        <w:tc>
          <w:tcPr>
            <w:tcW w:w="1426" w:type="dxa"/>
            <w:shd w:val="clear" w:color="auto" w:fill="auto"/>
            <w:vAlign w:val="center"/>
          </w:tcPr>
          <w:p w:rsidR="007C686D" w:rsidRDefault="00353576" w:rsidP="00353576">
            <w:pPr>
              <w:pStyle w:val="afffffffff2"/>
            </w:pPr>
            <w:r>
              <w:t>30</w:t>
            </w:r>
            <w:r w:rsidR="00E71CB1">
              <w:t> </w:t>
            </w:r>
            <w:r w:rsidR="007C686D" w:rsidRPr="007C686D">
              <w:t>g</w:t>
            </w:r>
            <w:r>
              <w:rPr>
                <w:rFonts w:hAnsi="宋体" w:hint="eastAsia"/>
              </w:rPr>
              <w:t>～</w:t>
            </w:r>
            <w:r>
              <w:t>40</w:t>
            </w:r>
            <w:r w:rsidR="00E71CB1">
              <w:t> </w:t>
            </w:r>
            <w:r w:rsidR="007C686D" w:rsidRPr="007C686D">
              <w:t>g</w:t>
            </w:r>
          </w:p>
        </w:tc>
      </w:tr>
      <w:tr w:rsidR="007C686D" w:rsidTr="008471A9">
        <w:trPr>
          <w:jc w:val="center"/>
        </w:trPr>
        <w:tc>
          <w:tcPr>
            <w:tcW w:w="1428" w:type="dxa"/>
            <w:vMerge/>
            <w:shd w:val="clear" w:color="auto" w:fill="auto"/>
            <w:vAlign w:val="center"/>
          </w:tcPr>
          <w:p w:rsidR="007C686D" w:rsidRDefault="007C686D" w:rsidP="00D52A0B">
            <w:pPr>
              <w:pStyle w:val="afffffffff2"/>
            </w:pPr>
          </w:p>
        </w:tc>
        <w:tc>
          <w:tcPr>
            <w:tcW w:w="1843" w:type="dxa"/>
            <w:shd w:val="clear" w:color="auto" w:fill="auto"/>
            <w:vAlign w:val="center"/>
          </w:tcPr>
          <w:p w:rsidR="007C686D" w:rsidRDefault="007C686D" w:rsidP="00D52A0B">
            <w:pPr>
              <w:pStyle w:val="afffffffff2"/>
            </w:pPr>
            <w:r w:rsidRPr="007C686D">
              <w:rPr>
                <w:rFonts w:hint="eastAsia"/>
              </w:rPr>
              <w:t>孕穗期</w:t>
            </w:r>
          </w:p>
        </w:tc>
        <w:tc>
          <w:tcPr>
            <w:tcW w:w="2126" w:type="dxa"/>
            <w:shd w:val="clear" w:color="auto" w:fill="auto"/>
            <w:vAlign w:val="center"/>
          </w:tcPr>
          <w:p w:rsidR="007C686D" w:rsidRDefault="007C686D" w:rsidP="00D52A0B">
            <w:pPr>
              <w:pStyle w:val="afffffffff2"/>
            </w:pPr>
            <w:r w:rsidRPr="007C686D">
              <w:rPr>
                <w:rFonts w:hint="eastAsia"/>
              </w:rPr>
              <w:t>病穴率20</w:t>
            </w:r>
            <w:r w:rsidR="00E71CB1">
              <w:t> </w:t>
            </w:r>
            <w:r w:rsidRPr="007C686D">
              <w:rPr>
                <w:rFonts w:hint="eastAsia"/>
              </w:rPr>
              <w:t>%</w:t>
            </w:r>
          </w:p>
        </w:tc>
        <w:tc>
          <w:tcPr>
            <w:tcW w:w="2551" w:type="dxa"/>
            <w:shd w:val="clear" w:color="auto" w:fill="auto"/>
            <w:vAlign w:val="center"/>
          </w:tcPr>
          <w:p w:rsidR="007C686D" w:rsidRDefault="007C686D" w:rsidP="00D52A0B">
            <w:pPr>
              <w:pStyle w:val="afffffffff2"/>
            </w:pPr>
            <w:r w:rsidRPr="007C686D">
              <w:rPr>
                <w:rFonts w:hint="eastAsia"/>
              </w:rPr>
              <w:t>240</w:t>
            </w:r>
            <w:r w:rsidR="00E71CB1">
              <w:t> </w:t>
            </w:r>
            <w:r w:rsidRPr="007C686D">
              <w:rPr>
                <w:rFonts w:hint="eastAsia"/>
              </w:rPr>
              <w:t>克/升噻呋酰胺悬浮剂</w:t>
            </w:r>
          </w:p>
        </w:tc>
        <w:tc>
          <w:tcPr>
            <w:tcW w:w="1426" w:type="dxa"/>
            <w:shd w:val="clear" w:color="auto" w:fill="auto"/>
            <w:vAlign w:val="center"/>
          </w:tcPr>
          <w:p w:rsidR="007C686D" w:rsidRDefault="00E71CB1" w:rsidP="00353576">
            <w:pPr>
              <w:pStyle w:val="afffffffff2"/>
            </w:pPr>
            <w:r>
              <w:t>15</w:t>
            </w:r>
            <w:r>
              <w:t> </w:t>
            </w:r>
            <w:r w:rsidR="007C686D" w:rsidRPr="007C686D">
              <w:t>ml</w:t>
            </w:r>
            <w:r w:rsidR="00353576">
              <w:rPr>
                <w:rFonts w:hAnsi="宋体" w:hint="eastAsia"/>
              </w:rPr>
              <w:t>～</w:t>
            </w:r>
            <w:r>
              <w:t>25</w:t>
            </w:r>
            <w:r>
              <w:t> </w:t>
            </w:r>
            <w:r w:rsidR="007C686D" w:rsidRPr="007C686D">
              <w:t>ml</w:t>
            </w:r>
          </w:p>
        </w:tc>
      </w:tr>
      <w:tr w:rsidR="007C686D" w:rsidTr="008471A9">
        <w:trPr>
          <w:jc w:val="center"/>
        </w:trPr>
        <w:tc>
          <w:tcPr>
            <w:tcW w:w="1428" w:type="dxa"/>
            <w:vMerge w:val="restart"/>
            <w:shd w:val="clear" w:color="auto" w:fill="auto"/>
            <w:vAlign w:val="center"/>
          </w:tcPr>
          <w:p w:rsidR="007C686D" w:rsidRDefault="007C686D" w:rsidP="00D52A0B">
            <w:pPr>
              <w:pStyle w:val="afffffffff2"/>
            </w:pPr>
            <w:r w:rsidRPr="007C686D">
              <w:rPr>
                <w:rFonts w:hint="eastAsia"/>
              </w:rPr>
              <w:t>稻纵卷叶螟</w:t>
            </w:r>
          </w:p>
        </w:tc>
        <w:tc>
          <w:tcPr>
            <w:tcW w:w="1843" w:type="dxa"/>
            <w:vMerge w:val="restart"/>
            <w:shd w:val="clear" w:color="auto" w:fill="auto"/>
            <w:vAlign w:val="center"/>
          </w:tcPr>
          <w:p w:rsidR="007C686D" w:rsidRDefault="007C686D" w:rsidP="00D52A0B">
            <w:pPr>
              <w:pStyle w:val="afffffffff2"/>
            </w:pPr>
            <w:r w:rsidRPr="007C686D">
              <w:rPr>
                <w:rFonts w:hint="eastAsia"/>
              </w:rPr>
              <w:t>卵孵高峰至2龄幼虫高峰期</w:t>
            </w:r>
          </w:p>
        </w:tc>
        <w:tc>
          <w:tcPr>
            <w:tcW w:w="2126" w:type="dxa"/>
            <w:vMerge w:val="restart"/>
            <w:shd w:val="clear" w:color="auto" w:fill="auto"/>
            <w:vAlign w:val="center"/>
          </w:tcPr>
          <w:p w:rsidR="007C686D" w:rsidRDefault="007C686D" w:rsidP="00E71CB1">
            <w:pPr>
              <w:pStyle w:val="afffffffff2"/>
              <w:jc w:val="both"/>
            </w:pPr>
            <w:r w:rsidRPr="007C686D">
              <w:rPr>
                <w:rFonts w:hint="eastAsia"/>
              </w:rPr>
              <w:t>二代虫卵量15</w:t>
            </w:r>
            <w:r w:rsidR="00E71CB1">
              <w:t> </w:t>
            </w:r>
            <w:r w:rsidRPr="007C686D">
              <w:rPr>
                <w:rFonts w:hint="eastAsia"/>
              </w:rPr>
              <w:t>头</w:t>
            </w:r>
            <w:r w:rsidR="00E71CB1" w:rsidRPr="00E71CB1">
              <w:rPr>
                <w:rFonts w:hint="eastAsia"/>
              </w:rPr>
              <w:t>/穴</w:t>
            </w:r>
            <w:r w:rsidR="00353576">
              <w:rPr>
                <w:rFonts w:hAnsi="宋体" w:hint="eastAsia"/>
              </w:rPr>
              <w:t>～</w:t>
            </w:r>
            <w:r w:rsidRPr="007C686D">
              <w:rPr>
                <w:rFonts w:hint="eastAsia"/>
              </w:rPr>
              <w:t>20</w:t>
            </w:r>
            <w:r w:rsidR="00E71CB1">
              <w:t>  </w:t>
            </w:r>
            <w:r w:rsidRPr="007C686D">
              <w:rPr>
                <w:rFonts w:hint="eastAsia"/>
              </w:rPr>
              <w:t>头/穴，三、四代虫卵量10</w:t>
            </w:r>
            <w:r w:rsidR="00E71CB1">
              <w:t> </w:t>
            </w:r>
            <w:r w:rsidRPr="007C686D">
              <w:rPr>
                <w:rFonts w:hint="eastAsia"/>
              </w:rPr>
              <w:t>头</w:t>
            </w:r>
            <w:r w:rsidR="00E71CB1" w:rsidRPr="00E71CB1">
              <w:rPr>
                <w:rFonts w:hint="eastAsia"/>
              </w:rPr>
              <w:t>/穴</w:t>
            </w:r>
            <w:r w:rsidR="00353576">
              <w:rPr>
                <w:rFonts w:hAnsi="宋体" w:hint="eastAsia"/>
              </w:rPr>
              <w:t>～</w:t>
            </w:r>
            <w:r w:rsidRPr="007C686D">
              <w:rPr>
                <w:rFonts w:hint="eastAsia"/>
              </w:rPr>
              <w:t>15</w:t>
            </w:r>
            <w:r w:rsidR="00E71CB1">
              <w:t> </w:t>
            </w:r>
            <w:r w:rsidRPr="007C686D">
              <w:rPr>
                <w:rFonts w:hint="eastAsia"/>
              </w:rPr>
              <w:t>头/穴</w:t>
            </w:r>
          </w:p>
        </w:tc>
        <w:tc>
          <w:tcPr>
            <w:tcW w:w="2551" w:type="dxa"/>
            <w:shd w:val="clear" w:color="auto" w:fill="auto"/>
            <w:vAlign w:val="center"/>
          </w:tcPr>
          <w:p w:rsidR="007C686D" w:rsidRDefault="007C686D" w:rsidP="00D52A0B">
            <w:pPr>
              <w:pStyle w:val="afffffffff2"/>
            </w:pPr>
            <w:r w:rsidRPr="007C686D">
              <w:rPr>
                <w:rFonts w:hint="eastAsia"/>
              </w:rPr>
              <w:t>10</w:t>
            </w:r>
            <w:r w:rsidR="00E71CB1">
              <w:t> </w:t>
            </w:r>
            <w:r w:rsidRPr="007C686D">
              <w:rPr>
                <w:rFonts w:hint="eastAsia"/>
              </w:rPr>
              <w:t>%四氯虫酰胺悬浮剂</w:t>
            </w:r>
          </w:p>
        </w:tc>
        <w:tc>
          <w:tcPr>
            <w:tcW w:w="1426" w:type="dxa"/>
            <w:shd w:val="clear" w:color="auto" w:fill="auto"/>
            <w:vAlign w:val="center"/>
          </w:tcPr>
          <w:p w:rsidR="007C686D" w:rsidRDefault="00E71CB1" w:rsidP="00353576">
            <w:pPr>
              <w:pStyle w:val="afffffffff2"/>
            </w:pPr>
            <w:r>
              <w:t>30</w:t>
            </w:r>
            <w:r>
              <w:t> </w:t>
            </w:r>
            <w:r w:rsidR="007C686D" w:rsidRPr="007C686D">
              <w:t>ml</w:t>
            </w:r>
            <w:r w:rsidR="00353576">
              <w:rPr>
                <w:rFonts w:hAnsi="宋体" w:hint="eastAsia"/>
              </w:rPr>
              <w:t>～</w:t>
            </w:r>
            <w:r>
              <w:t>40</w:t>
            </w:r>
            <w:r>
              <w:t> </w:t>
            </w:r>
            <w:r w:rsidR="007C686D" w:rsidRPr="007C686D">
              <w:t>ml</w:t>
            </w:r>
          </w:p>
        </w:tc>
      </w:tr>
      <w:tr w:rsidR="007C686D" w:rsidTr="008471A9">
        <w:trPr>
          <w:jc w:val="center"/>
        </w:trPr>
        <w:tc>
          <w:tcPr>
            <w:tcW w:w="1428" w:type="dxa"/>
            <w:vMerge/>
            <w:shd w:val="clear" w:color="auto" w:fill="auto"/>
            <w:vAlign w:val="center"/>
          </w:tcPr>
          <w:p w:rsidR="007C686D" w:rsidRDefault="007C686D" w:rsidP="00D52A0B">
            <w:pPr>
              <w:pStyle w:val="afffffffff2"/>
            </w:pPr>
          </w:p>
        </w:tc>
        <w:tc>
          <w:tcPr>
            <w:tcW w:w="1843" w:type="dxa"/>
            <w:vMerge/>
            <w:shd w:val="clear" w:color="auto" w:fill="auto"/>
            <w:vAlign w:val="center"/>
          </w:tcPr>
          <w:p w:rsidR="007C686D" w:rsidRDefault="007C686D" w:rsidP="00D52A0B">
            <w:pPr>
              <w:pStyle w:val="afffffffff2"/>
            </w:pPr>
          </w:p>
        </w:tc>
        <w:tc>
          <w:tcPr>
            <w:tcW w:w="2126" w:type="dxa"/>
            <w:vMerge/>
            <w:shd w:val="clear" w:color="auto" w:fill="auto"/>
            <w:vAlign w:val="center"/>
          </w:tcPr>
          <w:p w:rsidR="007C686D" w:rsidRDefault="007C686D" w:rsidP="00D52A0B">
            <w:pPr>
              <w:pStyle w:val="afffffffff2"/>
            </w:pPr>
          </w:p>
        </w:tc>
        <w:tc>
          <w:tcPr>
            <w:tcW w:w="2551" w:type="dxa"/>
            <w:shd w:val="clear" w:color="auto" w:fill="auto"/>
            <w:vAlign w:val="center"/>
          </w:tcPr>
          <w:p w:rsidR="007C686D" w:rsidRDefault="007C686D" w:rsidP="00D52A0B">
            <w:pPr>
              <w:pStyle w:val="afffffffff2"/>
            </w:pPr>
            <w:r w:rsidRPr="007C686D">
              <w:rPr>
                <w:rFonts w:hint="eastAsia"/>
              </w:rPr>
              <w:t>5</w:t>
            </w:r>
            <w:r w:rsidR="00E71CB1">
              <w:t> </w:t>
            </w:r>
            <w:r w:rsidRPr="007C686D">
              <w:rPr>
                <w:rFonts w:hint="eastAsia"/>
              </w:rPr>
              <w:t>%甲氨基阿维菌素苯甲酸盐水分散粒剂</w:t>
            </w:r>
          </w:p>
        </w:tc>
        <w:tc>
          <w:tcPr>
            <w:tcW w:w="1426" w:type="dxa"/>
            <w:shd w:val="clear" w:color="auto" w:fill="auto"/>
            <w:vAlign w:val="center"/>
          </w:tcPr>
          <w:p w:rsidR="007C686D" w:rsidRDefault="00E71CB1" w:rsidP="00353576">
            <w:pPr>
              <w:pStyle w:val="afffffffff2"/>
            </w:pPr>
            <w:r>
              <w:t>10</w:t>
            </w:r>
            <w:r>
              <w:t> </w:t>
            </w:r>
            <w:r w:rsidR="007C686D" w:rsidRPr="007C686D">
              <w:t>g</w:t>
            </w:r>
            <w:r w:rsidR="00353576">
              <w:rPr>
                <w:rFonts w:hAnsi="宋体" w:hint="eastAsia"/>
              </w:rPr>
              <w:t>～</w:t>
            </w:r>
            <w:r>
              <w:t>12</w:t>
            </w:r>
            <w:r>
              <w:t> </w:t>
            </w:r>
            <w:r w:rsidR="007C686D" w:rsidRPr="007C686D">
              <w:t>g</w:t>
            </w:r>
          </w:p>
        </w:tc>
      </w:tr>
      <w:tr w:rsidR="007C686D" w:rsidTr="008471A9">
        <w:trPr>
          <w:jc w:val="center"/>
        </w:trPr>
        <w:tc>
          <w:tcPr>
            <w:tcW w:w="1428" w:type="dxa"/>
            <w:vMerge/>
            <w:shd w:val="clear" w:color="auto" w:fill="auto"/>
            <w:vAlign w:val="center"/>
          </w:tcPr>
          <w:p w:rsidR="007C686D" w:rsidRDefault="007C686D" w:rsidP="00D52A0B">
            <w:pPr>
              <w:pStyle w:val="afffffffff2"/>
            </w:pPr>
          </w:p>
        </w:tc>
        <w:tc>
          <w:tcPr>
            <w:tcW w:w="1843" w:type="dxa"/>
            <w:vMerge/>
            <w:shd w:val="clear" w:color="auto" w:fill="auto"/>
            <w:vAlign w:val="center"/>
          </w:tcPr>
          <w:p w:rsidR="007C686D" w:rsidRDefault="007C686D" w:rsidP="00D52A0B">
            <w:pPr>
              <w:pStyle w:val="afffffffff2"/>
            </w:pPr>
          </w:p>
        </w:tc>
        <w:tc>
          <w:tcPr>
            <w:tcW w:w="2126" w:type="dxa"/>
            <w:vMerge/>
            <w:shd w:val="clear" w:color="auto" w:fill="auto"/>
            <w:vAlign w:val="center"/>
          </w:tcPr>
          <w:p w:rsidR="007C686D" w:rsidRDefault="007C686D" w:rsidP="00D52A0B">
            <w:pPr>
              <w:pStyle w:val="afffffffff2"/>
            </w:pPr>
          </w:p>
        </w:tc>
        <w:tc>
          <w:tcPr>
            <w:tcW w:w="2551" w:type="dxa"/>
            <w:shd w:val="clear" w:color="auto" w:fill="auto"/>
            <w:vAlign w:val="center"/>
          </w:tcPr>
          <w:p w:rsidR="007C686D" w:rsidRDefault="007C686D" w:rsidP="00D52A0B">
            <w:pPr>
              <w:pStyle w:val="afffffffff2"/>
            </w:pPr>
            <w:r w:rsidRPr="007C686D">
              <w:rPr>
                <w:rFonts w:hint="eastAsia"/>
              </w:rPr>
              <w:t>16</w:t>
            </w:r>
            <w:r w:rsidR="00E71CB1">
              <w:t> </w:t>
            </w:r>
            <w:r w:rsidRPr="007C686D">
              <w:rPr>
                <w:rFonts w:hint="eastAsia"/>
              </w:rPr>
              <w:t>%甲维·茚虫威悬浮剂</w:t>
            </w:r>
          </w:p>
        </w:tc>
        <w:tc>
          <w:tcPr>
            <w:tcW w:w="1426" w:type="dxa"/>
            <w:shd w:val="clear" w:color="auto" w:fill="auto"/>
            <w:vAlign w:val="center"/>
          </w:tcPr>
          <w:p w:rsidR="007C686D" w:rsidRDefault="00E71CB1" w:rsidP="00E71CB1">
            <w:pPr>
              <w:pStyle w:val="afffffffff2"/>
            </w:pPr>
            <w:r>
              <w:t>10</w:t>
            </w:r>
            <w:r>
              <w:t> </w:t>
            </w:r>
            <w:r w:rsidR="007C686D" w:rsidRPr="007C686D">
              <w:t>ml</w:t>
            </w:r>
            <w:r>
              <w:rPr>
                <w:rFonts w:hAnsi="宋体" w:hint="eastAsia"/>
              </w:rPr>
              <w:t>～</w:t>
            </w:r>
            <w:r w:rsidR="007C686D" w:rsidRPr="007C686D">
              <w:t>15</w:t>
            </w:r>
            <w:r>
              <w:t> </w:t>
            </w:r>
            <w:r w:rsidR="007C686D" w:rsidRPr="007C686D">
              <w:t>ml</w:t>
            </w:r>
          </w:p>
        </w:tc>
      </w:tr>
      <w:tr w:rsidR="00506897" w:rsidTr="008471A9">
        <w:trPr>
          <w:jc w:val="center"/>
        </w:trPr>
        <w:tc>
          <w:tcPr>
            <w:tcW w:w="1428" w:type="dxa"/>
            <w:vMerge w:val="restart"/>
            <w:shd w:val="clear" w:color="auto" w:fill="auto"/>
            <w:vAlign w:val="center"/>
          </w:tcPr>
          <w:p w:rsidR="00506897" w:rsidRDefault="00506897" w:rsidP="00D52A0B">
            <w:pPr>
              <w:pStyle w:val="afffffffff2"/>
            </w:pPr>
            <w:r w:rsidRPr="007C686D">
              <w:rPr>
                <w:rFonts w:hint="eastAsia"/>
              </w:rPr>
              <w:t>稻螟虫（大螟、二化螟等）</w:t>
            </w:r>
          </w:p>
        </w:tc>
        <w:tc>
          <w:tcPr>
            <w:tcW w:w="1843" w:type="dxa"/>
            <w:vMerge w:val="restart"/>
            <w:shd w:val="clear" w:color="auto" w:fill="auto"/>
            <w:vAlign w:val="center"/>
          </w:tcPr>
          <w:p w:rsidR="00506897" w:rsidRDefault="00506897" w:rsidP="00D52A0B">
            <w:pPr>
              <w:pStyle w:val="afffffffff2"/>
            </w:pPr>
            <w:r w:rsidRPr="007C686D">
              <w:rPr>
                <w:rFonts w:hint="eastAsia"/>
              </w:rPr>
              <w:t>孵化盛期</w:t>
            </w:r>
          </w:p>
        </w:tc>
        <w:tc>
          <w:tcPr>
            <w:tcW w:w="2126" w:type="dxa"/>
            <w:vMerge w:val="restart"/>
            <w:shd w:val="clear" w:color="auto" w:fill="auto"/>
            <w:vAlign w:val="center"/>
          </w:tcPr>
          <w:p w:rsidR="00506897" w:rsidRDefault="00506897" w:rsidP="00D52A0B">
            <w:pPr>
              <w:pStyle w:val="afffffffff2"/>
            </w:pPr>
          </w:p>
        </w:tc>
        <w:tc>
          <w:tcPr>
            <w:tcW w:w="2551" w:type="dxa"/>
            <w:shd w:val="clear" w:color="auto" w:fill="auto"/>
            <w:vAlign w:val="center"/>
          </w:tcPr>
          <w:p w:rsidR="00506897" w:rsidRDefault="00506897" w:rsidP="00D52A0B">
            <w:pPr>
              <w:pStyle w:val="afffffffff2"/>
            </w:pPr>
            <w:r w:rsidRPr="00506897">
              <w:rPr>
                <w:rFonts w:hint="eastAsia"/>
              </w:rPr>
              <w:t>35</w:t>
            </w:r>
            <w:r w:rsidR="00E71CB1">
              <w:t> </w:t>
            </w:r>
            <w:r w:rsidRPr="00506897">
              <w:rPr>
                <w:rFonts w:hint="eastAsia"/>
              </w:rPr>
              <w:t>%氯虫苯甲酰胺水分散粒剂</w:t>
            </w:r>
          </w:p>
        </w:tc>
        <w:tc>
          <w:tcPr>
            <w:tcW w:w="1426" w:type="dxa"/>
            <w:shd w:val="clear" w:color="auto" w:fill="auto"/>
            <w:vAlign w:val="center"/>
          </w:tcPr>
          <w:p w:rsidR="00506897" w:rsidRDefault="00E71CB1" w:rsidP="00353576">
            <w:pPr>
              <w:pStyle w:val="afffffffff2"/>
            </w:pPr>
            <w:r>
              <w:t>6</w:t>
            </w:r>
            <w:r>
              <w:t> </w:t>
            </w:r>
            <w:r w:rsidR="00506897" w:rsidRPr="00506897">
              <w:t>g</w:t>
            </w:r>
            <w:r w:rsidR="00353576">
              <w:rPr>
                <w:rFonts w:hAnsi="宋体" w:hint="eastAsia"/>
              </w:rPr>
              <w:t>～</w:t>
            </w:r>
            <w:r>
              <w:t>10</w:t>
            </w:r>
            <w:r>
              <w:t> </w:t>
            </w:r>
            <w:r w:rsidR="00506897" w:rsidRPr="00506897">
              <w:t>g</w:t>
            </w:r>
          </w:p>
        </w:tc>
      </w:tr>
      <w:tr w:rsidR="00506897" w:rsidTr="008471A9">
        <w:trPr>
          <w:jc w:val="center"/>
        </w:trPr>
        <w:tc>
          <w:tcPr>
            <w:tcW w:w="1428" w:type="dxa"/>
            <w:vMerge/>
            <w:shd w:val="clear" w:color="auto" w:fill="auto"/>
            <w:vAlign w:val="center"/>
          </w:tcPr>
          <w:p w:rsidR="00506897" w:rsidRDefault="00506897" w:rsidP="00D52A0B">
            <w:pPr>
              <w:pStyle w:val="afffffffff2"/>
            </w:pPr>
          </w:p>
        </w:tc>
        <w:tc>
          <w:tcPr>
            <w:tcW w:w="1843" w:type="dxa"/>
            <w:vMerge/>
            <w:shd w:val="clear" w:color="auto" w:fill="auto"/>
            <w:vAlign w:val="center"/>
          </w:tcPr>
          <w:p w:rsidR="00506897" w:rsidRDefault="00506897" w:rsidP="00D52A0B">
            <w:pPr>
              <w:pStyle w:val="afffffffff2"/>
            </w:pPr>
          </w:p>
        </w:tc>
        <w:tc>
          <w:tcPr>
            <w:tcW w:w="2126" w:type="dxa"/>
            <w:vMerge/>
            <w:shd w:val="clear" w:color="auto" w:fill="auto"/>
            <w:vAlign w:val="center"/>
          </w:tcPr>
          <w:p w:rsidR="00506897" w:rsidRDefault="00506897" w:rsidP="00D52A0B">
            <w:pPr>
              <w:pStyle w:val="afffffffff2"/>
            </w:pPr>
          </w:p>
        </w:tc>
        <w:tc>
          <w:tcPr>
            <w:tcW w:w="2551" w:type="dxa"/>
            <w:shd w:val="clear" w:color="auto" w:fill="auto"/>
            <w:vAlign w:val="center"/>
          </w:tcPr>
          <w:p w:rsidR="00506897" w:rsidRDefault="00506897" w:rsidP="00D52A0B">
            <w:pPr>
              <w:pStyle w:val="afffffffff2"/>
            </w:pPr>
            <w:r w:rsidRPr="00506897">
              <w:rPr>
                <w:rFonts w:hint="eastAsia"/>
              </w:rPr>
              <w:t>24</w:t>
            </w:r>
            <w:r w:rsidR="00E71CB1">
              <w:t> </w:t>
            </w:r>
            <w:r w:rsidRPr="00506897">
              <w:rPr>
                <w:rFonts w:hint="eastAsia"/>
              </w:rPr>
              <w:t>%甲氧虫酰胺悬浮剂</w:t>
            </w:r>
          </w:p>
        </w:tc>
        <w:tc>
          <w:tcPr>
            <w:tcW w:w="1426" w:type="dxa"/>
            <w:shd w:val="clear" w:color="auto" w:fill="auto"/>
            <w:vAlign w:val="center"/>
          </w:tcPr>
          <w:p w:rsidR="00506897" w:rsidRDefault="00E71CB1" w:rsidP="00353576">
            <w:pPr>
              <w:pStyle w:val="afffffffff2"/>
            </w:pPr>
            <w:r>
              <w:t>25</w:t>
            </w:r>
            <w:r>
              <w:t> </w:t>
            </w:r>
            <w:r w:rsidR="00506897" w:rsidRPr="00506897">
              <w:t>mL</w:t>
            </w:r>
            <w:r w:rsidR="00353576">
              <w:rPr>
                <w:rFonts w:hAnsi="宋体" w:hint="eastAsia"/>
              </w:rPr>
              <w:t>～</w:t>
            </w:r>
            <w:r>
              <w:t>30</w:t>
            </w:r>
            <w:r>
              <w:t> </w:t>
            </w:r>
            <w:r w:rsidR="00506897" w:rsidRPr="00506897">
              <w:t>mL</w:t>
            </w:r>
          </w:p>
        </w:tc>
      </w:tr>
      <w:tr w:rsidR="00D52A0B" w:rsidTr="008471A9">
        <w:trPr>
          <w:jc w:val="center"/>
        </w:trPr>
        <w:tc>
          <w:tcPr>
            <w:tcW w:w="1428" w:type="dxa"/>
            <w:shd w:val="clear" w:color="auto" w:fill="auto"/>
            <w:vAlign w:val="center"/>
          </w:tcPr>
          <w:p w:rsidR="00D52A0B" w:rsidRDefault="00506897" w:rsidP="00D52A0B">
            <w:pPr>
              <w:pStyle w:val="afffffffff2"/>
            </w:pPr>
            <w:r w:rsidRPr="00506897">
              <w:rPr>
                <w:rFonts w:hint="eastAsia"/>
              </w:rPr>
              <w:t>灰飞虱</w:t>
            </w:r>
          </w:p>
        </w:tc>
        <w:tc>
          <w:tcPr>
            <w:tcW w:w="1843" w:type="dxa"/>
            <w:shd w:val="clear" w:color="auto" w:fill="auto"/>
            <w:vAlign w:val="center"/>
          </w:tcPr>
          <w:p w:rsidR="00D52A0B" w:rsidRDefault="00506897" w:rsidP="00D52A0B">
            <w:pPr>
              <w:pStyle w:val="afffffffff2"/>
            </w:pPr>
            <w:r w:rsidRPr="00506897">
              <w:rPr>
                <w:rFonts w:hint="eastAsia"/>
              </w:rPr>
              <w:t>一代成虫迁入高峰期，大田二代若虫高峰期</w:t>
            </w:r>
          </w:p>
        </w:tc>
        <w:tc>
          <w:tcPr>
            <w:tcW w:w="2126" w:type="dxa"/>
            <w:shd w:val="clear" w:color="auto" w:fill="auto"/>
            <w:vAlign w:val="center"/>
          </w:tcPr>
          <w:p w:rsidR="00D52A0B" w:rsidRDefault="00506897" w:rsidP="00353576">
            <w:pPr>
              <w:pStyle w:val="afffffffff2"/>
            </w:pPr>
            <w:r w:rsidRPr="00506897">
              <w:rPr>
                <w:rFonts w:hint="eastAsia"/>
              </w:rPr>
              <w:t>5</w:t>
            </w:r>
            <w:r w:rsidR="00E71CB1">
              <w:t> </w:t>
            </w:r>
            <w:r w:rsidRPr="00506897">
              <w:rPr>
                <w:rFonts w:hint="eastAsia"/>
              </w:rPr>
              <w:t>头/穴</w:t>
            </w:r>
            <w:r w:rsidR="00353576">
              <w:rPr>
                <w:rFonts w:hAnsi="宋体" w:hint="eastAsia"/>
              </w:rPr>
              <w:t>～</w:t>
            </w:r>
            <w:r w:rsidRPr="00506897">
              <w:rPr>
                <w:rFonts w:hint="eastAsia"/>
              </w:rPr>
              <w:t>10</w:t>
            </w:r>
            <w:r w:rsidR="00E71CB1">
              <w:t> </w:t>
            </w:r>
            <w:r w:rsidRPr="00506897">
              <w:rPr>
                <w:rFonts w:hint="eastAsia"/>
              </w:rPr>
              <w:t>头/穴</w:t>
            </w:r>
          </w:p>
        </w:tc>
        <w:tc>
          <w:tcPr>
            <w:tcW w:w="2551" w:type="dxa"/>
            <w:shd w:val="clear" w:color="auto" w:fill="auto"/>
            <w:vAlign w:val="center"/>
          </w:tcPr>
          <w:p w:rsidR="00D52A0B" w:rsidRDefault="00506897" w:rsidP="00D52A0B">
            <w:pPr>
              <w:pStyle w:val="afffffffff2"/>
            </w:pPr>
            <w:r w:rsidRPr="00506897">
              <w:rPr>
                <w:rFonts w:hint="eastAsia"/>
              </w:rPr>
              <w:t>25</w:t>
            </w:r>
            <w:r w:rsidR="00E71CB1">
              <w:t> </w:t>
            </w:r>
            <w:r w:rsidRPr="00506897">
              <w:rPr>
                <w:rFonts w:hint="eastAsia"/>
              </w:rPr>
              <w:t>%吡蚜酮悬浮剂</w:t>
            </w:r>
          </w:p>
        </w:tc>
        <w:tc>
          <w:tcPr>
            <w:tcW w:w="1426" w:type="dxa"/>
            <w:shd w:val="clear" w:color="auto" w:fill="auto"/>
            <w:vAlign w:val="center"/>
          </w:tcPr>
          <w:p w:rsidR="00D52A0B" w:rsidRDefault="00E71CB1" w:rsidP="00353576">
            <w:pPr>
              <w:pStyle w:val="afffffffff2"/>
            </w:pPr>
            <w:r>
              <w:t>20</w:t>
            </w:r>
            <w:r>
              <w:t> </w:t>
            </w:r>
            <w:r w:rsidR="00506897" w:rsidRPr="00506897">
              <w:t>g</w:t>
            </w:r>
            <w:r w:rsidR="00353576">
              <w:rPr>
                <w:rFonts w:hAnsi="宋体" w:hint="eastAsia"/>
              </w:rPr>
              <w:t>～</w:t>
            </w:r>
            <w:r>
              <w:t>25</w:t>
            </w:r>
            <w:r>
              <w:t> </w:t>
            </w:r>
            <w:r w:rsidR="00506897" w:rsidRPr="00506897">
              <w:t>g</w:t>
            </w:r>
          </w:p>
        </w:tc>
      </w:tr>
      <w:tr w:rsidR="00506897" w:rsidTr="008471A9">
        <w:trPr>
          <w:jc w:val="center"/>
        </w:trPr>
        <w:tc>
          <w:tcPr>
            <w:tcW w:w="1428" w:type="dxa"/>
            <w:vMerge w:val="restart"/>
            <w:shd w:val="clear" w:color="auto" w:fill="auto"/>
            <w:vAlign w:val="center"/>
          </w:tcPr>
          <w:p w:rsidR="00506897" w:rsidRDefault="00506897" w:rsidP="00D52A0B">
            <w:pPr>
              <w:pStyle w:val="afffffffff2"/>
            </w:pPr>
            <w:r w:rsidRPr="00506897">
              <w:rPr>
                <w:rFonts w:hint="eastAsia"/>
              </w:rPr>
              <w:t>褐飞虱、白背飞虱</w:t>
            </w:r>
          </w:p>
        </w:tc>
        <w:tc>
          <w:tcPr>
            <w:tcW w:w="1843" w:type="dxa"/>
            <w:vMerge w:val="restart"/>
            <w:shd w:val="clear" w:color="auto" w:fill="auto"/>
            <w:vAlign w:val="center"/>
          </w:tcPr>
          <w:p w:rsidR="00506897" w:rsidRDefault="00506897" w:rsidP="00D52A0B">
            <w:pPr>
              <w:pStyle w:val="afffffffff2"/>
            </w:pPr>
            <w:r w:rsidRPr="00506897">
              <w:rPr>
                <w:rFonts w:hint="eastAsia"/>
              </w:rPr>
              <w:t>低龄若虫高峰期</w:t>
            </w:r>
          </w:p>
        </w:tc>
        <w:tc>
          <w:tcPr>
            <w:tcW w:w="2126" w:type="dxa"/>
            <w:vMerge w:val="restart"/>
            <w:shd w:val="clear" w:color="auto" w:fill="auto"/>
            <w:vAlign w:val="center"/>
          </w:tcPr>
          <w:p w:rsidR="00506897" w:rsidRDefault="00506897" w:rsidP="00353576">
            <w:pPr>
              <w:pStyle w:val="afffffffff2"/>
            </w:pPr>
            <w:r w:rsidRPr="00506897">
              <w:rPr>
                <w:rFonts w:hint="eastAsia"/>
              </w:rPr>
              <w:t>5</w:t>
            </w:r>
            <w:r w:rsidR="00E71CB1">
              <w:t> </w:t>
            </w:r>
            <w:r w:rsidRPr="00506897">
              <w:rPr>
                <w:rFonts w:hint="eastAsia"/>
              </w:rPr>
              <w:t>头/穴</w:t>
            </w:r>
            <w:r w:rsidR="00353576">
              <w:rPr>
                <w:rFonts w:hAnsi="宋体" w:hint="eastAsia"/>
              </w:rPr>
              <w:t>～</w:t>
            </w:r>
            <w:r w:rsidRPr="00506897">
              <w:rPr>
                <w:rFonts w:hint="eastAsia"/>
              </w:rPr>
              <w:t>10</w:t>
            </w:r>
            <w:r w:rsidR="00E71CB1">
              <w:t> </w:t>
            </w:r>
            <w:r w:rsidRPr="00506897">
              <w:rPr>
                <w:rFonts w:hint="eastAsia"/>
              </w:rPr>
              <w:t>头/穴</w:t>
            </w:r>
          </w:p>
        </w:tc>
        <w:tc>
          <w:tcPr>
            <w:tcW w:w="2551" w:type="dxa"/>
            <w:shd w:val="clear" w:color="auto" w:fill="auto"/>
            <w:vAlign w:val="center"/>
          </w:tcPr>
          <w:p w:rsidR="00506897" w:rsidRDefault="00E71CB1" w:rsidP="00D52A0B">
            <w:pPr>
              <w:pStyle w:val="afffffffff2"/>
            </w:pPr>
            <w:r>
              <w:rPr>
                <w:rFonts w:hint="eastAsia"/>
              </w:rPr>
              <w:t>20</w:t>
            </w:r>
            <w:r>
              <w:t> </w:t>
            </w:r>
            <w:r>
              <w:rPr>
                <w:rFonts w:hint="eastAsia"/>
              </w:rPr>
              <w:t>%</w:t>
            </w:r>
            <w:r w:rsidR="00506897" w:rsidRPr="00506897">
              <w:rPr>
                <w:rFonts w:hint="eastAsia"/>
              </w:rPr>
              <w:t>呋虫胺悬浮剂</w:t>
            </w:r>
          </w:p>
        </w:tc>
        <w:tc>
          <w:tcPr>
            <w:tcW w:w="1426" w:type="dxa"/>
            <w:shd w:val="clear" w:color="auto" w:fill="auto"/>
            <w:vAlign w:val="center"/>
          </w:tcPr>
          <w:p w:rsidR="00506897" w:rsidRDefault="00E71CB1" w:rsidP="00D52A0B">
            <w:pPr>
              <w:pStyle w:val="afffffffff2"/>
            </w:pPr>
            <w:r>
              <w:t>20</w:t>
            </w:r>
            <w:r>
              <w:t> </w:t>
            </w:r>
            <w:r w:rsidR="00506897" w:rsidRPr="00506897">
              <w:t>ml</w:t>
            </w:r>
          </w:p>
        </w:tc>
      </w:tr>
      <w:tr w:rsidR="00506897" w:rsidTr="008471A9">
        <w:trPr>
          <w:jc w:val="center"/>
        </w:trPr>
        <w:tc>
          <w:tcPr>
            <w:tcW w:w="1428" w:type="dxa"/>
            <w:vMerge/>
            <w:shd w:val="clear" w:color="auto" w:fill="auto"/>
            <w:vAlign w:val="center"/>
          </w:tcPr>
          <w:p w:rsidR="00506897" w:rsidRDefault="00506897" w:rsidP="00D52A0B">
            <w:pPr>
              <w:pStyle w:val="afffffffff2"/>
            </w:pPr>
          </w:p>
        </w:tc>
        <w:tc>
          <w:tcPr>
            <w:tcW w:w="1843" w:type="dxa"/>
            <w:vMerge/>
            <w:shd w:val="clear" w:color="auto" w:fill="auto"/>
            <w:vAlign w:val="center"/>
          </w:tcPr>
          <w:p w:rsidR="00506897" w:rsidRDefault="00506897" w:rsidP="00D52A0B">
            <w:pPr>
              <w:pStyle w:val="afffffffff2"/>
            </w:pPr>
          </w:p>
        </w:tc>
        <w:tc>
          <w:tcPr>
            <w:tcW w:w="2126" w:type="dxa"/>
            <w:vMerge/>
            <w:shd w:val="clear" w:color="auto" w:fill="auto"/>
            <w:vAlign w:val="center"/>
          </w:tcPr>
          <w:p w:rsidR="00506897" w:rsidRDefault="00506897" w:rsidP="00D52A0B">
            <w:pPr>
              <w:pStyle w:val="afffffffff2"/>
            </w:pPr>
          </w:p>
        </w:tc>
        <w:tc>
          <w:tcPr>
            <w:tcW w:w="2551" w:type="dxa"/>
            <w:shd w:val="clear" w:color="auto" w:fill="auto"/>
            <w:vAlign w:val="center"/>
          </w:tcPr>
          <w:p w:rsidR="00506897" w:rsidRDefault="00E71CB1" w:rsidP="00D52A0B">
            <w:pPr>
              <w:pStyle w:val="afffffffff2"/>
            </w:pPr>
            <w:r>
              <w:rPr>
                <w:rFonts w:hint="eastAsia"/>
              </w:rPr>
              <w:t>50</w:t>
            </w:r>
            <w:r>
              <w:t> </w:t>
            </w:r>
            <w:r>
              <w:rPr>
                <w:rFonts w:hint="eastAsia"/>
              </w:rPr>
              <w:t>%</w:t>
            </w:r>
            <w:r w:rsidR="00506897" w:rsidRPr="00506897">
              <w:rPr>
                <w:rFonts w:hint="eastAsia"/>
              </w:rPr>
              <w:t>烯啶虫胺可溶性粒剂</w:t>
            </w:r>
          </w:p>
        </w:tc>
        <w:tc>
          <w:tcPr>
            <w:tcW w:w="1426" w:type="dxa"/>
            <w:shd w:val="clear" w:color="auto" w:fill="auto"/>
            <w:vAlign w:val="center"/>
          </w:tcPr>
          <w:p w:rsidR="00506897" w:rsidRDefault="00E71CB1" w:rsidP="00353576">
            <w:pPr>
              <w:pStyle w:val="afffffffff2"/>
            </w:pPr>
            <w:r>
              <w:t>5</w:t>
            </w:r>
            <w:r>
              <w:t> </w:t>
            </w:r>
            <w:r w:rsidR="00506897" w:rsidRPr="00506897">
              <w:t>g</w:t>
            </w:r>
            <w:r w:rsidR="00353576">
              <w:rPr>
                <w:rFonts w:hAnsi="宋体" w:hint="eastAsia"/>
              </w:rPr>
              <w:t>～</w:t>
            </w:r>
            <w:r>
              <w:t>10</w:t>
            </w:r>
            <w:r>
              <w:t> </w:t>
            </w:r>
            <w:r w:rsidR="00506897" w:rsidRPr="00506897">
              <w:t>g</w:t>
            </w:r>
          </w:p>
        </w:tc>
      </w:tr>
      <w:tr w:rsidR="00506897" w:rsidTr="008471A9">
        <w:trPr>
          <w:jc w:val="center"/>
        </w:trPr>
        <w:tc>
          <w:tcPr>
            <w:tcW w:w="1428" w:type="dxa"/>
            <w:vMerge/>
            <w:shd w:val="clear" w:color="auto" w:fill="auto"/>
            <w:vAlign w:val="center"/>
          </w:tcPr>
          <w:p w:rsidR="00506897" w:rsidRDefault="00506897" w:rsidP="00D52A0B">
            <w:pPr>
              <w:pStyle w:val="afffffffff2"/>
            </w:pPr>
          </w:p>
        </w:tc>
        <w:tc>
          <w:tcPr>
            <w:tcW w:w="1843" w:type="dxa"/>
            <w:vMerge/>
            <w:shd w:val="clear" w:color="auto" w:fill="auto"/>
            <w:vAlign w:val="center"/>
          </w:tcPr>
          <w:p w:rsidR="00506897" w:rsidRDefault="00506897" w:rsidP="00D52A0B">
            <w:pPr>
              <w:pStyle w:val="afffffffff2"/>
            </w:pPr>
          </w:p>
        </w:tc>
        <w:tc>
          <w:tcPr>
            <w:tcW w:w="2126" w:type="dxa"/>
            <w:vMerge/>
            <w:shd w:val="clear" w:color="auto" w:fill="auto"/>
            <w:vAlign w:val="center"/>
          </w:tcPr>
          <w:p w:rsidR="00506897" w:rsidRDefault="00506897" w:rsidP="00D52A0B">
            <w:pPr>
              <w:pStyle w:val="afffffffff2"/>
            </w:pPr>
          </w:p>
        </w:tc>
        <w:tc>
          <w:tcPr>
            <w:tcW w:w="2551" w:type="dxa"/>
            <w:shd w:val="clear" w:color="auto" w:fill="auto"/>
            <w:vAlign w:val="center"/>
          </w:tcPr>
          <w:p w:rsidR="00506897" w:rsidRDefault="00506897" w:rsidP="00D52A0B">
            <w:pPr>
              <w:pStyle w:val="afffffffff2"/>
            </w:pPr>
            <w:r w:rsidRPr="00506897">
              <w:rPr>
                <w:rFonts w:hint="eastAsia"/>
              </w:rPr>
              <w:t>10</w:t>
            </w:r>
            <w:r w:rsidR="00E71CB1">
              <w:t> </w:t>
            </w:r>
            <w:r w:rsidRPr="00506897">
              <w:rPr>
                <w:rFonts w:hint="eastAsia"/>
              </w:rPr>
              <w:t>%三氟苯嘧啶悬浮剂</w:t>
            </w:r>
          </w:p>
        </w:tc>
        <w:tc>
          <w:tcPr>
            <w:tcW w:w="1426" w:type="dxa"/>
            <w:shd w:val="clear" w:color="auto" w:fill="auto"/>
            <w:vAlign w:val="center"/>
          </w:tcPr>
          <w:p w:rsidR="00506897" w:rsidRDefault="00E71CB1" w:rsidP="00353576">
            <w:pPr>
              <w:pStyle w:val="afffffffff2"/>
            </w:pPr>
            <w:r>
              <w:t>10</w:t>
            </w:r>
            <w:r>
              <w:t> </w:t>
            </w:r>
            <w:r w:rsidR="00506897" w:rsidRPr="00506897">
              <w:t>ml</w:t>
            </w:r>
            <w:r w:rsidR="00353576">
              <w:rPr>
                <w:rFonts w:hAnsi="宋体" w:hint="eastAsia"/>
              </w:rPr>
              <w:t>～</w:t>
            </w:r>
            <w:r>
              <w:t>16</w:t>
            </w:r>
            <w:r>
              <w:t> </w:t>
            </w:r>
            <w:r w:rsidR="00506897" w:rsidRPr="00506897">
              <w:t>ml</w:t>
            </w:r>
          </w:p>
        </w:tc>
      </w:tr>
      <w:tr w:rsidR="001B3667" w:rsidTr="008471A9">
        <w:trPr>
          <w:jc w:val="center"/>
        </w:trPr>
        <w:tc>
          <w:tcPr>
            <w:tcW w:w="1428" w:type="dxa"/>
            <w:vMerge w:val="restart"/>
            <w:shd w:val="clear" w:color="auto" w:fill="auto"/>
            <w:vAlign w:val="center"/>
          </w:tcPr>
          <w:p w:rsidR="001B3667" w:rsidRDefault="001B3667" w:rsidP="00D52A0B">
            <w:pPr>
              <w:pStyle w:val="afffffffff2"/>
            </w:pPr>
            <w:r>
              <w:rPr>
                <w:rFonts w:hint="eastAsia"/>
              </w:rPr>
              <w:t>草害</w:t>
            </w:r>
          </w:p>
        </w:tc>
        <w:tc>
          <w:tcPr>
            <w:tcW w:w="1843" w:type="dxa"/>
            <w:vMerge w:val="restart"/>
            <w:shd w:val="clear" w:color="auto" w:fill="auto"/>
            <w:vAlign w:val="center"/>
          </w:tcPr>
          <w:p w:rsidR="001B3667" w:rsidRDefault="001B3667" w:rsidP="00D52A0B">
            <w:pPr>
              <w:pStyle w:val="afffffffff2"/>
            </w:pPr>
            <w:r w:rsidRPr="00506897">
              <w:rPr>
                <w:rFonts w:hint="eastAsia"/>
              </w:rPr>
              <w:t>插秧之前（封闭药）</w:t>
            </w:r>
          </w:p>
        </w:tc>
        <w:tc>
          <w:tcPr>
            <w:tcW w:w="2126" w:type="dxa"/>
            <w:vMerge w:val="restart"/>
            <w:shd w:val="clear" w:color="auto" w:fill="auto"/>
            <w:vAlign w:val="center"/>
          </w:tcPr>
          <w:p w:rsidR="001B3667" w:rsidRDefault="001B3667" w:rsidP="00D52A0B">
            <w:pPr>
              <w:pStyle w:val="afffffffff2"/>
            </w:pPr>
          </w:p>
        </w:tc>
        <w:tc>
          <w:tcPr>
            <w:tcW w:w="2551" w:type="dxa"/>
            <w:shd w:val="clear" w:color="auto" w:fill="auto"/>
            <w:vAlign w:val="center"/>
          </w:tcPr>
          <w:p w:rsidR="001B3667" w:rsidRDefault="001B3667" w:rsidP="00506897">
            <w:pPr>
              <w:pStyle w:val="afffffffff2"/>
            </w:pPr>
            <w:r w:rsidRPr="00506897">
              <w:rPr>
                <w:rFonts w:hint="eastAsia"/>
              </w:rPr>
              <w:t>50</w:t>
            </w:r>
            <w:r>
              <w:t> </w:t>
            </w:r>
            <w:r w:rsidRPr="00506897">
              <w:rPr>
                <w:rFonts w:hint="eastAsia"/>
              </w:rPr>
              <w:t>%丙草胺</w:t>
            </w:r>
          </w:p>
        </w:tc>
        <w:tc>
          <w:tcPr>
            <w:tcW w:w="1426" w:type="dxa"/>
            <w:shd w:val="clear" w:color="auto" w:fill="auto"/>
            <w:vAlign w:val="center"/>
          </w:tcPr>
          <w:p w:rsidR="001B3667" w:rsidRDefault="001B3667" w:rsidP="00D52A0B">
            <w:pPr>
              <w:pStyle w:val="afffffffff2"/>
            </w:pPr>
            <w:r>
              <w:rPr>
                <w:rFonts w:hint="eastAsia"/>
              </w:rPr>
              <w:t>70</w:t>
            </w:r>
            <w:r>
              <w:t> </w:t>
            </w:r>
            <w:r w:rsidRPr="00506897">
              <w:rPr>
                <w:rFonts w:hint="eastAsia"/>
              </w:rPr>
              <w:t>ml</w:t>
            </w:r>
          </w:p>
        </w:tc>
      </w:tr>
      <w:tr w:rsidR="001B3667" w:rsidTr="008471A9">
        <w:trPr>
          <w:jc w:val="center"/>
        </w:trPr>
        <w:tc>
          <w:tcPr>
            <w:tcW w:w="1428" w:type="dxa"/>
            <w:vMerge/>
            <w:shd w:val="clear" w:color="auto" w:fill="auto"/>
            <w:vAlign w:val="center"/>
          </w:tcPr>
          <w:p w:rsidR="001B3667" w:rsidRDefault="001B3667" w:rsidP="00D52A0B">
            <w:pPr>
              <w:pStyle w:val="afffffffff2"/>
            </w:pPr>
          </w:p>
        </w:tc>
        <w:tc>
          <w:tcPr>
            <w:tcW w:w="1843" w:type="dxa"/>
            <w:vMerge/>
            <w:shd w:val="clear" w:color="auto" w:fill="auto"/>
            <w:vAlign w:val="center"/>
          </w:tcPr>
          <w:p w:rsidR="001B3667" w:rsidRDefault="001B3667" w:rsidP="00D52A0B">
            <w:pPr>
              <w:pStyle w:val="afffffffff2"/>
            </w:pPr>
          </w:p>
        </w:tc>
        <w:tc>
          <w:tcPr>
            <w:tcW w:w="2126" w:type="dxa"/>
            <w:vMerge/>
            <w:shd w:val="clear" w:color="auto" w:fill="auto"/>
            <w:vAlign w:val="center"/>
          </w:tcPr>
          <w:p w:rsidR="001B3667" w:rsidRDefault="001B3667" w:rsidP="00D52A0B">
            <w:pPr>
              <w:pStyle w:val="afffffffff2"/>
            </w:pPr>
          </w:p>
        </w:tc>
        <w:tc>
          <w:tcPr>
            <w:tcW w:w="2551" w:type="dxa"/>
            <w:shd w:val="clear" w:color="auto" w:fill="auto"/>
            <w:vAlign w:val="center"/>
          </w:tcPr>
          <w:p w:rsidR="001B3667" w:rsidRDefault="001B3667" w:rsidP="00506897">
            <w:pPr>
              <w:pStyle w:val="afffffffff2"/>
            </w:pPr>
            <w:r w:rsidRPr="00506897">
              <w:rPr>
                <w:rFonts w:hint="eastAsia"/>
              </w:rPr>
              <w:t>10</w:t>
            </w:r>
            <w:r>
              <w:t> </w:t>
            </w:r>
            <w:r w:rsidRPr="00506897">
              <w:rPr>
                <w:rFonts w:hint="eastAsia"/>
              </w:rPr>
              <w:t>%苄嘧磺隆</w:t>
            </w:r>
          </w:p>
        </w:tc>
        <w:tc>
          <w:tcPr>
            <w:tcW w:w="1426" w:type="dxa"/>
            <w:shd w:val="clear" w:color="auto" w:fill="auto"/>
            <w:vAlign w:val="center"/>
          </w:tcPr>
          <w:p w:rsidR="001B3667" w:rsidRDefault="001B3667" w:rsidP="00D52A0B">
            <w:pPr>
              <w:pStyle w:val="afffffffff2"/>
            </w:pPr>
            <w:r>
              <w:rPr>
                <w:rFonts w:hint="eastAsia"/>
              </w:rPr>
              <w:t>15</w:t>
            </w:r>
            <w:r>
              <w:t> </w:t>
            </w:r>
            <w:r w:rsidRPr="00506897">
              <w:rPr>
                <w:rFonts w:hint="eastAsia"/>
              </w:rPr>
              <w:t>g</w:t>
            </w:r>
          </w:p>
        </w:tc>
      </w:tr>
      <w:tr w:rsidR="001B3667" w:rsidTr="008471A9">
        <w:trPr>
          <w:jc w:val="center"/>
        </w:trPr>
        <w:tc>
          <w:tcPr>
            <w:tcW w:w="1428" w:type="dxa"/>
            <w:vMerge/>
            <w:shd w:val="clear" w:color="auto" w:fill="auto"/>
            <w:vAlign w:val="center"/>
          </w:tcPr>
          <w:p w:rsidR="001B3667" w:rsidRDefault="001B3667" w:rsidP="00D52A0B">
            <w:pPr>
              <w:pStyle w:val="afffffffff2"/>
            </w:pPr>
          </w:p>
        </w:tc>
        <w:tc>
          <w:tcPr>
            <w:tcW w:w="1843" w:type="dxa"/>
            <w:shd w:val="clear" w:color="auto" w:fill="auto"/>
            <w:vAlign w:val="center"/>
          </w:tcPr>
          <w:p w:rsidR="001B3667" w:rsidRDefault="001B3667" w:rsidP="00353576">
            <w:pPr>
              <w:pStyle w:val="afffffffff2"/>
            </w:pPr>
            <w:r w:rsidRPr="00506897">
              <w:rPr>
                <w:rFonts w:hint="eastAsia"/>
              </w:rPr>
              <w:t>栽插后</w:t>
            </w:r>
            <w:r>
              <w:rPr>
                <w:rFonts w:hint="eastAsia"/>
              </w:rPr>
              <w:t>3</w:t>
            </w:r>
            <w:r>
              <w:t> </w:t>
            </w:r>
            <w:r w:rsidRPr="00506897">
              <w:rPr>
                <w:rFonts w:hint="eastAsia"/>
              </w:rPr>
              <w:t>d</w:t>
            </w:r>
            <w:r>
              <w:rPr>
                <w:rFonts w:hAnsi="宋体" w:hint="eastAsia"/>
              </w:rPr>
              <w:t>～</w:t>
            </w:r>
            <w:r>
              <w:rPr>
                <w:rFonts w:hint="eastAsia"/>
              </w:rPr>
              <w:t>5</w:t>
            </w:r>
            <w:r>
              <w:t> </w:t>
            </w:r>
            <w:r w:rsidRPr="00506897">
              <w:rPr>
                <w:rFonts w:hint="eastAsia"/>
              </w:rPr>
              <w:t>d（封+杀）</w:t>
            </w:r>
          </w:p>
        </w:tc>
        <w:tc>
          <w:tcPr>
            <w:tcW w:w="2126" w:type="dxa"/>
            <w:shd w:val="clear" w:color="auto" w:fill="auto"/>
            <w:vAlign w:val="center"/>
          </w:tcPr>
          <w:p w:rsidR="001B3667" w:rsidRDefault="001B3667" w:rsidP="00D52A0B">
            <w:pPr>
              <w:pStyle w:val="afffffffff2"/>
            </w:pPr>
          </w:p>
        </w:tc>
        <w:tc>
          <w:tcPr>
            <w:tcW w:w="2551" w:type="dxa"/>
            <w:shd w:val="clear" w:color="auto" w:fill="auto"/>
            <w:vAlign w:val="center"/>
          </w:tcPr>
          <w:p w:rsidR="001B3667" w:rsidRDefault="001B3667" w:rsidP="00D52A0B">
            <w:pPr>
              <w:pStyle w:val="afffffffff2"/>
            </w:pPr>
            <w:r>
              <w:rPr>
                <w:rFonts w:hint="eastAsia"/>
              </w:rPr>
              <w:t>55</w:t>
            </w:r>
            <w:r>
              <w:t> </w:t>
            </w:r>
            <w:r>
              <w:rPr>
                <w:rFonts w:hint="eastAsia"/>
              </w:rPr>
              <w:t>%</w:t>
            </w:r>
            <w:r w:rsidRPr="00506897">
              <w:rPr>
                <w:rFonts w:hint="eastAsia"/>
              </w:rPr>
              <w:t>苄嘧·丙草胺可湿性粉剂</w:t>
            </w:r>
          </w:p>
        </w:tc>
        <w:tc>
          <w:tcPr>
            <w:tcW w:w="1426" w:type="dxa"/>
            <w:shd w:val="clear" w:color="auto" w:fill="auto"/>
            <w:vAlign w:val="center"/>
          </w:tcPr>
          <w:p w:rsidR="001B3667" w:rsidRDefault="001B3667" w:rsidP="00D52A0B">
            <w:pPr>
              <w:pStyle w:val="afffffffff2"/>
            </w:pPr>
            <w:r>
              <w:t>60</w:t>
            </w:r>
            <w:r>
              <w:t> </w:t>
            </w:r>
            <w:r w:rsidRPr="00506897">
              <w:t>g</w:t>
            </w:r>
          </w:p>
        </w:tc>
      </w:tr>
      <w:tr w:rsidR="001B3667" w:rsidTr="008471A9">
        <w:trPr>
          <w:jc w:val="center"/>
        </w:trPr>
        <w:tc>
          <w:tcPr>
            <w:tcW w:w="1428" w:type="dxa"/>
            <w:vMerge/>
            <w:shd w:val="clear" w:color="auto" w:fill="auto"/>
            <w:vAlign w:val="center"/>
          </w:tcPr>
          <w:p w:rsidR="001B3667" w:rsidRDefault="001B3667" w:rsidP="00D52A0B">
            <w:pPr>
              <w:pStyle w:val="afffffffff2"/>
            </w:pPr>
          </w:p>
        </w:tc>
        <w:tc>
          <w:tcPr>
            <w:tcW w:w="1843" w:type="dxa"/>
            <w:vMerge w:val="restart"/>
            <w:shd w:val="clear" w:color="auto" w:fill="auto"/>
            <w:vAlign w:val="center"/>
          </w:tcPr>
          <w:p w:rsidR="001B3667" w:rsidRDefault="001B3667" w:rsidP="00353576">
            <w:pPr>
              <w:pStyle w:val="afffffffff2"/>
            </w:pPr>
            <w:r w:rsidRPr="00506897">
              <w:rPr>
                <w:rFonts w:hint="eastAsia"/>
              </w:rPr>
              <w:t>栽插后</w:t>
            </w:r>
            <w:r>
              <w:rPr>
                <w:rFonts w:hint="eastAsia"/>
              </w:rPr>
              <w:t>20</w:t>
            </w:r>
            <w:r>
              <w:t> </w:t>
            </w:r>
            <w:r w:rsidRPr="00506897">
              <w:rPr>
                <w:rFonts w:hint="eastAsia"/>
              </w:rPr>
              <w:t>d</w:t>
            </w:r>
            <w:r>
              <w:rPr>
                <w:rFonts w:hAnsi="宋体" w:hint="eastAsia"/>
              </w:rPr>
              <w:t>～</w:t>
            </w:r>
            <w:r>
              <w:rPr>
                <w:rFonts w:hint="eastAsia"/>
              </w:rPr>
              <w:t>25</w:t>
            </w:r>
            <w:r>
              <w:t> </w:t>
            </w:r>
            <w:r w:rsidRPr="00506897">
              <w:rPr>
                <w:rFonts w:hint="eastAsia"/>
              </w:rPr>
              <w:t>d</w:t>
            </w:r>
          </w:p>
        </w:tc>
        <w:tc>
          <w:tcPr>
            <w:tcW w:w="2126" w:type="dxa"/>
            <w:shd w:val="clear" w:color="auto" w:fill="auto"/>
            <w:vAlign w:val="center"/>
          </w:tcPr>
          <w:p w:rsidR="001B3667" w:rsidRDefault="001B3667" w:rsidP="00D52A0B">
            <w:pPr>
              <w:pStyle w:val="afffffffff2"/>
            </w:pPr>
            <w:r w:rsidRPr="00353576">
              <w:rPr>
                <w:rFonts w:hint="eastAsia"/>
              </w:rPr>
              <w:t>千金子、稗草混生</w:t>
            </w:r>
          </w:p>
        </w:tc>
        <w:tc>
          <w:tcPr>
            <w:tcW w:w="2551" w:type="dxa"/>
            <w:shd w:val="clear" w:color="auto" w:fill="auto"/>
            <w:vAlign w:val="center"/>
          </w:tcPr>
          <w:p w:rsidR="001B3667" w:rsidRDefault="001B3667" w:rsidP="00353576">
            <w:pPr>
              <w:pStyle w:val="afffffffff2"/>
            </w:pPr>
            <w:r>
              <w:rPr>
                <w:rFonts w:hint="eastAsia"/>
              </w:rPr>
              <w:t>10</w:t>
            </w:r>
            <w:r>
              <w:t> </w:t>
            </w:r>
            <w:r>
              <w:rPr>
                <w:rFonts w:hint="eastAsia"/>
              </w:rPr>
              <w:t>%</w:t>
            </w:r>
            <w:r w:rsidRPr="00353576">
              <w:rPr>
                <w:rFonts w:hint="eastAsia"/>
              </w:rPr>
              <w:t>噁唑酰草胺乳油</w:t>
            </w:r>
            <w:r w:rsidRPr="00353576">
              <w:rPr>
                <w:rFonts w:hint="eastAsia"/>
              </w:rPr>
              <w:tab/>
            </w:r>
          </w:p>
        </w:tc>
        <w:tc>
          <w:tcPr>
            <w:tcW w:w="1426" w:type="dxa"/>
            <w:shd w:val="clear" w:color="auto" w:fill="auto"/>
            <w:vAlign w:val="center"/>
          </w:tcPr>
          <w:p w:rsidR="001B3667" w:rsidRDefault="001B3667" w:rsidP="00D52A0B">
            <w:pPr>
              <w:pStyle w:val="afffffffff2"/>
            </w:pPr>
            <w:r>
              <w:rPr>
                <w:rFonts w:hint="eastAsia"/>
              </w:rPr>
              <w:t>120</w:t>
            </w:r>
            <w:r>
              <w:t> </w:t>
            </w:r>
            <w:r w:rsidRPr="00353576">
              <w:rPr>
                <w:rFonts w:hint="eastAsia"/>
              </w:rPr>
              <w:t>ml</w:t>
            </w:r>
          </w:p>
        </w:tc>
      </w:tr>
      <w:tr w:rsidR="001B3667" w:rsidTr="008471A9">
        <w:trPr>
          <w:jc w:val="center"/>
        </w:trPr>
        <w:tc>
          <w:tcPr>
            <w:tcW w:w="1428" w:type="dxa"/>
            <w:vMerge/>
            <w:shd w:val="clear" w:color="auto" w:fill="auto"/>
            <w:vAlign w:val="center"/>
          </w:tcPr>
          <w:p w:rsidR="001B3667" w:rsidRDefault="001B3667" w:rsidP="00D52A0B">
            <w:pPr>
              <w:pStyle w:val="afffffffff2"/>
            </w:pPr>
          </w:p>
        </w:tc>
        <w:tc>
          <w:tcPr>
            <w:tcW w:w="1843" w:type="dxa"/>
            <w:vMerge/>
            <w:shd w:val="clear" w:color="auto" w:fill="auto"/>
            <w:vAlign w:val="center"/>
          </w:tcPr>
          <w:p w:rsidR="001B3667" w:rsidRDefault="001B3667" w:rsidP="00D52A0B">
            <w:pPr>
              <w:pStyle w:val="afffffffff2"/>
            </w:pPr>
          </w:p>
        </w:tc>
        <w:tc>
          <w:tcPr>
            <w:tcW w:w="2126" w:type="dxa"/>
            <w:shd w:val="clear" w:color="auto" w:fill="auto"/>
            <w:vAlign w:val="center"/>
          </w:tcPr>
          <w:p w:rsidR="001B3667" w:rsidRDefault="001B3667" w:rsidP="00D52A0B">
            <w:pPr>
              <w:pStyle w:val="afffffffff2"/>
            </w:pPr>
            <w:r w:rsidRPr="00353576">
              <w:rPr>
                <w:rFonts w:hint="eastAsia"/>
              </w:rPr>
              <w:t>鸭舌草、莎草等双子叶杂草</w:t>
            </w:r>
          </w:p>
        </w:tc>
        <w:tc>
          <w:tcPr>
            <w:tcW w:w="2551" w:type="dxa"/>
            <w:shd w:val="clear" w:color="auto" w:fill="auto"/>
            <w:vAlign w:val="center"/>
          </w:tcPr>
          <w:p w:rsidR="001B3667" w:rsidRDefault="001B3667" w:rsidP="00353576">
            <w:pPr>
              <w:pStyle w:val="afffffffff2"/>
            </w:pPr>
            <w:r>
              <w:rPr>
                <w:rFonts w:hint="eastAsia"/>
              </w:rPr>
              <w:t>38</w:t>
            </w:r>
            <w:r>
              <w:t> </w:t>
            </w:r>
            <w:r>
              <w:rPr>
                <w:rFonts w:hint="eastAsia"/>
              </w:rPr>
              <w:t>%</w:t>
            </w:r>
            <w:r w:rsidRPr="00353576">
              <w:rPr>
                <w:rFonts w:hint="eastAsia"/>
              </w:rPr>
              <w:t>2甲·灭草松水剂</w:t>
            </w:r>
            <w:r w:rsidRPr="00353576">
              <w:rPr>
                <w:rFonts w:hint="eastAsia"/>
              </w:rPr>
              <w:tab/>
            </w:r>
          </w:p>
        </w:tc>
        <w:tc>
          <w:tcPr>
            <w:tcW w:w="1426" w:type="dxa"/>
            <w:shd w:val="clear" w:color="auto" w:fill="auto"/>
            <w:vAlign w:val="center"/>
          </w:tcPr>
          <w:p w:rsidR="001B3667" w:rsidRDefault="001B3667" w:rsidP="00D52A0B">
            <w:pPr>
              <w:pStyle w:val="afffffffff2"/>
            </w:pPr>
            <w:r>
              <w:rPr>
                <w:rFonts w:hint="eastAsia"/>
              </w:rPr>
              <w:t>75</w:t>
            </w:r>
            <w:r>
              <w:t> </w:t>
            </w:r>
            <w:r w:rsidRPr="00353576">
              <w:rPr>
                <w:rFonts w:hint="eastAsia"/>
              </w:rPr>
              <w:t>ml</w:t>
            </w:r>
          </w:p>
        </w:tc>
      </w:tr>
    </w:tbl>
    <w:p w:rsidR="00A5364F" w:rsidRDefault="00A5364F" w:rsidP="00A5364F">
      <w:pPr>
        <w:pStyle w:val="affff6"/>
        <w:ind w:firstLine="420"/>
      </w:pPr>
    </w:p>
    <w:p w:rsidR="00D52A0B" w:rsidRDefault="00D52A0B" w:rsidP="00A5364F">
      <w:pPr>
        <w:pStyle w:val="affff6"/>
        <w:ind w:firstLine="420"/>
      </w:pPr>
    </w:p>
    <w:p w:rsidR="00A5364F" w:rsidRDefault="00A5364F" w:rsidP="00A5364F">
      <w:pPr>
        <w:pStyle w:val="affff6"/>
        <w:ind w:firstLine="420"/>
      </w:pPr>
    </w:p>
    <w:p w:rsidR="008471A9" w:rsidRDefault="008471A9" w:rsidP="00A5364F">
      <w:pPr>
        <w:pStyle w:val="affff6"/>
        <w:ind w:firstLine="420"/>
        <w:sectPr w:rsidR="008471A9" w:rsidSect="0052094D">
          <w:headerReference w:type="even" r:id="rId24"/>
          <w:headerReference w:type="default" r:id="rId25"/>
          <w:footerReference w:type="even" r:id="rId26"/>
          <w:footerReference w:type="default" r:id="rId27"/>
          <w:pgSz w:w="11906" w:h="16838" w:code="9"/>
          <w:pgMar w:top="1928" w:right="1134" w:bottom="1134" w:left="1134" w:header="1418" w:footer="1134" w:gutter="284"/>
          <w:cols w:space="425"/>
          <w:formProt w:val="0"/>
          <w:docGrid w:type="lines" w:linePitch="312"/>
        </w:sectPr>
      </w:pPr>
      <w:bookmarkStart w:id="43" w:name="BookMark6"/>
      <w:bookmarkEnd w:id="42"/>
    </w:p>
    <w:p w:rsidR="008471A9" w:rsidRDefault="008471A9" w:rsidP="008471A9">
      <w:pPr>
        <w:pStyle w:val="affffd"/>
        <w:spacing w:after="156"/>
      </w:pPr>
      <w:r w:rsidRPr="008471A9">
        <w:rPr>
          <w:rFonts w:hint="eastAsia"/>
          <w:spacing w:val="105"/>
        </w:rPr>
        <w:lastRenderedPageBreak/>
        <w:t>参考文</w:t>
      </w:r>
      <w:r>
        <w:rPr>
          <w:rFonts w:hint="eastAsia"/>
        </w:rPr>
        <w:t>献</w:t>
      </w:r>
    </w:p>
    <w:p w:rsidR="008471A9" w:rsidRDefault="00D32194" w:rsidP="008471A9">
      <w:pPr>
        <w:pStyle w:val="affff6"/>
        <w:ind w:firstLine="420"/>
      </w:pPr>
      <w:r w:rsidRPr="00D32194">
        <w:rPr>
          <w:rFonts w:hint="eastAsia"/>
        </w:rPr>
        <w:t>[1]《中华人民共和国农产品地理标志质量控制技术规范  宿迁籼米》</w:t>
      </w:r>
      <w:r w:rsidR="00A32CE3" w:rsidRPr="00A32CE3">
        <w:rPr>
          <w:rFonts w:hint="eastAsia"/>
        </w:rPr>
        <w:t>中华人民共和国</w:t>
      </w:r>
      <w:r w:rsidR="00A32CE3">
        <w:rPr>
          <w:rFonts w:hint="eastAsia"/>
        </w:rPr>
        <w:t>农业农村部</w:t>
      </w:r>
      <w:r w:rsidRPr="00D32194">
        <w:rPr>
          <w:rFonts w:hint="eastAsia"/>
        </w:rPr>
        <w:t>（编号：AG12020-01-2825）</w:t>
      </w:r>
    </w:p>
    <w:p w:rsidR="008471A9" w:rsidRDefault="00D32194" w:rsidP="00D32194">
      <w:pPr>
        <w:pStyle w:val="affff6"/>
        <w:ind w:firstLineChars="0" w:firstLine="0"/>
        <w:jc w:val="center"/>
      </w:pPr>
      <w:bookmarkStart w:id="44" w:name="BookMark8"/>
      <w:bookmarkEnd w:id="43"/>
      <w:r>
        <w:drawing>
          <wp:inline distT="0" distB="0" distL="0" distR="0" wp14:anchorId="2301D925" wp14:editId="18F41498">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485900" cy="317500"/>
                    </a:xfrm>
                    <a:prstGeom prst="rect">
                      <a:avLst/>
                    </a:prstGeom>
                  </pic:spPr>
                </pic:pic>
              </a:graphicData>
            </a:graphic>
          </wp:inline>
        </w:drawing>
      </w:r>
      <w:bookmarkEnd w:id="44"/>
    </w:p>
    <w:sectPr w:rsidR="008471A9" w:rsidSect="0052094D">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C2B" w:rsidRDefault="00AB4C2B" w:rsidP="00D86DB7">
      <w:r>
        <w:separator/>
      </w:r>
    </w:p>
    <w:p w:rsidR="00AB4C2B" w:rsidRDefault="00AB4C2B"/>
    <w:p w:rsidR="00AB4C2B" w:rsidRDefault="00AB4C2B"/>
  </w:endnote>
  <w:endnote w:type="continuationSeparator" w:id="0">
    <w:p w:rsidR="00AB4C2B" w:rsidRDefault="00AB4C2B" w:rsidP="00D86DB7">
      <w:r>
        <w:continuationSeparator/>
      </w:r>
    </w:p>
    <w:p w:rsidR="00AB4C2B" w:rsidRDefault="00AB4C2B"/>
    <w:p w:rsidR="00AB4C2B" w:rsidRDefault="00AB4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576" w:rsidRDefault="00353576">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52094D" w:rsidRDefault="0052094D" w:rsidP="0052094D">
    <w:pPr>
      <w:pStyle w:val="affff2"/>
    </w:pPr>
    <w:r>
      <w:fldChar w:fldCharType="begin"/>
    </w:r>
    <w:r>
      <w:instrText xml:space="preserve"> PAGE   \* MERGEFORMAT \* MERGEFORMAT </w:instrText>
    </w:r>
    <w:r>
      <w:fldChar w:fldCharType="separate"/>
    </w:r>
    <w:r w:rsidR="0073512A">
      <w:rPr>
        <w:noProof/>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Default="0052094D" w:rsidP="0052094D">
    <w:pPr>
      <w:pStyle w:val="affff3"/>
    </w:pPr>
    <w:r>
      <w:fldChar w:fldCharType="begin"/>
    </w:r>
    <w:r>
      <w:instrText>PAGE   \* MERGEFORMAT</w:instrText>
    </w:r>
    <w:r>
      <w:fldChar w:fldCharType="separate"/>
    </w:r>
    <w:r w:rsidR="00AC02AB" w:rsidRPr="00AC02AB">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576" w:rsidRDefault="00353576">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576" w:rsidRPr="00324EDD" w:rsidRDefault="00353576"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52094D" w:rsidRDefault="0052094D" w:rsidP="0052094D">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576" w:rsidRDefault="00353576" w:rsidP="0052094D">
    <w:pPr>
      <w:pStyle w:val="affff3"/>
    </w:pPr>
    <w:r>
      <w:fldChar w:fldCharType="begin"/>
    </w:r>
    <w:r>
      <w:instrText>PAGE   \* MERGEFORMAT</w:instrText>
    </w:r>
    <w:r>
      <w:fldChar w:fldCharType="separate"/>
    </w:r>
    <w:r w:rsidR="00AC02AB" w:rsidRPr="00AC02AB">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52094D" w:rsidRDefault="0052094D" w:rsidP="0052094D">
    <w:pPr>
      <w:pStyle w:val="affff2"/>
    </w:pPr>
    <w:r>
      <w:fldChar w:fldCharType="begin"/>
    </w:r>
    <w:r>
      <w:instrText xml:space="preserve"> PAGE   \* MERGEFORMAT \* MERGEFORMAT </w:instrText>
    </w:r>
    <w:r>
      <w:fldChar w:fldCharType="separate"/>
    </w:r>
    <w:r w:rsidR="004F2CEE">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Default="0052094D" w:rsidP="0052094D">
    <w:pPr>
      <w:pStyle w:val="affff3"/>
    </w:pPr>
    <w:r>
      <w:fldChar w:fldCharType="begin"/>
    </w:r>
    <w:r>
      <w:instrText>PAGE   \* MERGEFORMAT</w:instrText>
    </w:r>
    <w:r>
      <w:fldChar w:fldCharType="separate"/>
    </w:r>
    <w:r w:rsidR="004F2CEE" w:rsidRPr="004F2CEE">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52094D" w:rsidRDefault="0052094D" w:rsidP="0052094D">
    <w:pPr>
      <w:pStyle w:val="affff2"/>
    </w:pPr>
    <w:r>
      <w:fldChar w:fldCharType="begin"/>
    </w:r>
    <w:r>
      <w:instrText xml:space="preserve"> PAGE   \* MERGEFORMAT \* MERGEFORMAT </w:instrText>
    </w:r>
    <w:r>
      <w:fldChar w:fldCharType="separate"/>
    </w:r>
    <w:r w:rsidR="00AC02AB">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Default="0052094D" w:rsidP="0052094D">
    <w:pPr>
      <w:pStyle w:val="affff3"/>
    </w:pPr>
    <w:r>
      <w:fldChar w:fldCharType="begin"/>
    </w:r>
    <w:r>
      <w:instrText>PAGE   \* MERGEFORMAT</w:instrText>
    </w:r>
    <w:r>
      <w:fldChar w:fldCharType="separate"/>
    </w:r>
    <w:r w:rsidR="0073512A" w:rsidRPr="0073512A">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C2B" w:rsidRDefault="00AB4C2B" w:rsidP="00D86DB7">
      <w:r>
        <w:separator/>
      </w:r>
    </w:p>
  </w:footnote>
  <w:footnote w:type="continuationSeparator" w:id="0">
    <w:p w:rsidR="00AB4C2B" w:rsidRDefault="00AB4C2B" w:rsidP="00D86DB7">
      <w:r>
        <w:continuationSeparator/>
      </w:r>
    </w:p>
    <w:p w:rsidR="00AB4C2B" w:rsidRDefault="00AB4C2B"/>
    <w:p w:rsidR="00AB4C2B" w:rsidRDefault="00AB4C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576" w:rsidRDefault="00353576">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52094D" w:rsidRDefault="0052094D" w:rsidP="0052094D">
    <w:pPr>
      <w:pStyle w:val="affffc"/>
    </w:pPr>
    <w:r>
      <w:fldChar w:fldCharType="begin"/>
    </w:r>
    <w:r>
      <w:instrText xml:space="preserve"> STYLEREF  标准文件_文件编号 \* MERGEFORMAT </w:instrText>
    </w:r>
    <w:r>
      <w:fldChar w:fldCharType="separate"/>
    </w:r>
    <w:r w:rsidR="0073512A">
      <w:t>DB 3213/T 1067.1</w:t>
    </w:r>
    <w:r w:rsidR="0073512A">
      <w:t>—</w:t>
    </w:r>
    <w:r w:rsidR="0073512A">
      <w:t>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D84FA1" w:rsidRDefault="0052094D" w:rsidP="0052094D">
    <w:pPr>
      <w:pStyle w:val="affffb"/>
    </w:pPr>
    <w:r>
      <w:fldChar w:fldCharType="begin"/>
    </w:r>
    <w:r>
      <w:instrText xml:space="preserve"> STYLEREF  标准文件_文件编号  \* MERGEFORMAT </w:instrText>
    </w:r>
    <w:r>
      <w:fldChar w:fldCharType="separate"/>
    </w:r>
    <w:r w:rsidR="00AC02AB">
      <w:t>DB 3213/T 1067.1</w:t>
    </w:r>
    <w:r w:rsidR="00AC02AB">
      <w:t>—</w:t>
    </w:r>
    <w:r w:rsidR="00AC02AB">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576" w:rsidRPr="00E70388" w:rsidRDefault="00353576"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576" w:rsidRPr="00324EDD" w:rsidRDefault="00353576"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576" w:rsidRPr="0052094D" w:rsidRDefault="0052094D" w:rsidP="0052094D">
    <w:pPr>
      <w:pStyle w:val="affffc"/>
    </w:pPr>
    <w:r>
      <w:fldChar w:fldCharType="begin"/>
    </w:r>
    <w:r>
      <w:instrText xml:space="preserve"> STYLEREF  标准文件_文件编号 \* MERGEFORMAT </w:instrText>
    </w:r>
    <w:r>
      <w:fldChar w:fldCharType="separate"/>
    </w:r>
    <w:r>
      <w:t>DB 3213/T 1067.1</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576" w:rsidRPr="00D84FA1" w:rsidRDefault="00353576" w:rsidP="0052094D">
    <w:pPr>
      <w:pStyle w:val="affffb"/>
    </w:pPr>
    <w:r>
      <w:fldChar w:fldCharType="begin"/>
    </w:r>
    <w:r>
      <w:instrText xml:space="preserve"> STYLEREF  标准文件_文件编号  \* MERGEFORMAT </w:instrText>
    </w:r>
    <w:r>
      <w:fldChar w:fldCharType="separate"/>
    </w:r>
    <w:r w:rsidR="00AC02AB">
      <w:t>DB 3213/T 1067.1</w:t>
    </w:r>
    <w:r w:rsidR="00AC02AB">
      <w:t>—</w:t>
    </w:r>
    <w:r w:rsidR="00AC02AB">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52094D" w:rsidRDefault="0052094D" w:rsidP="0052094D">
    <w:pPr>
      <w:pStyle w:val="affffc"/>
    </w:pPr>
    <w:r>
      <w:fldChar w:fldCharType="begin"/>
    </w:r>
    <w:r>
      <w:instrText xml:space="preserve"> STYLEREF  标准文件_文件编号 \* MERGEFORMAT </w:instrText>
    </w:r>
    <w:r>
      <w:fldChar w:fldCharType="separate"/>
    </w:r>
    <w:r w:rsidR="004F2CEE">
      <w:t>DB 3213/T 1067.1</w:t>
    </w:r>
    <w:r w:rsidR="004F2CEE">
      <w:t>—</w:t>
    </w:r>
    <w:r w:rsidR="004F2CEE">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D84FA1" w:rsidRDefault="0052094D" w:rsidP="0052094D">
    <w:pPr>
      <w:pStyle w:val="affffb"/>
    </w:pPr>
    <w:r>
      <w:fldChar w:fldCharType="begin"/>
    </w:r>
    <w:r>
      <w:instrText xml:space="preserve"> STYLEREF  标准文件_文件编号  \* MERGEFORMAT </w:instrText>
    </w:r>
    <w:r>
      <w:fldChar w:fldCharType="separate"/>
    </w:r>
    <w:r w:rsidR="004F2CEE">
      <w:t>DB 3213/T 1067.1</w:t>
    </w:r>
    <w:r w:rsidR="004F2CEE">
      <w:t>—</w:t>
    </w:r>
    <w:r w:rsidR="004F2CEE">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52094D" w:rsidRDefault="0052094D" w:rsidP="0052094D">
    <w:pPr>
      <w:pStyle w:val="affffc"/>
    </w:pPr>
    <w:r>
      <w:fldChar w:fldCharType="begin"/>
    </w:r>
    <w:r>
      <w:instrText xml:space="preserve"> STYLEREF  标准文件_文件编号 \* MERGEFORMAT </w:instrText>
    </w:r>
    <w:r>
      <w:fldChar w:fldCharType="separate"/>
    </w:r>
    <w:r w:rsidR="00AC02AB">
      <w:t>DB 3213/T 1067.1</w:t>
    </w:r>
    <w:r w:rsidR="00AC02AB">
      <w:t>—</w:t>
    </w:r>
    <w:r w:rsidR="00AC02AB">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94D" w:rsidRPr="00D84FA1" w:rsidRDefault="0052094D" w:rsidP="0052094D">
    <w:pPr>
      <w:pStyle w:val="affffb"/>
    </w:pPr>
    <w:r>
      <w:fldChar w:fldCharType="begin"/>
    </w:r>
    <w:r>
      <w:instrText xml:space="preserve"> STYLEREF  标准文件_文件编号  \* MERGEFORMAT </w:instrText>
    </w:r>
    <w:r>
      <w:fldChar w:fldCharType="separate"/>
    </w:r>
    <w:r w:rsidR="0073512A">
      <w:t>DB 3213/T 1067.1</w:t>
    </w:r>
    <w:r w:rsidR="0073512A">
      <w:t>—</w:t>
    </w:r>
    <w:r w:rsidR="0073512A">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WTmcQ5wybo6ZoersgpXIM9+Ycs=" w:salt="7XFETHdD7PI/vrdL8kPrN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0C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531"/>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CBE"/>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B2A"/>
    <w:rsid w:val="001321C6"/>
    <w:rsid w:val="001325C4"/>
    <w:rsid w:val="00132E1D"/>
    <w:rsid w:val="00133010"/>
    <w:rsid w:val="001338EE"/>
    <w:rsid w:val="00133AAE"/>
    <w:rsid w:val="00135323"/>
    <w:rsid w:val="001356C4"/>
    <w:rsid w:val="00141114"/>
    <w:rsid w:val="00142969"/>
    <w:rsid w:val="001446C2"/>
    <w:rsid w:val="001457E7"/>
    <w:rsid w:val="00145D9D"/>
    <w:rsid w:val="00146388"/>
    <w:rsid w:val="0014641B"/>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667"/>
    <w:rsid w:val="001B71D0"/>
    <w:rsid w:val="001B71EE"/>
    <w:rsid w:val="001C04A8"/>
    <w:rsid w:val="001C2C03"/>
    <w:rsid w:val="001C42F7"/>
    <w:rsid w:val="001C49E5"/>
    <w:rsid w:val="001C680C"/>
    <w:rsid w:val="001C7FEA"/>
    <w:rsid w:val="001D00ED"/>
    <w:rsid w:val="001D0499"/>
    <w:rsid w:val="001D0BBE"/>
    <w:rsid w:val="001D0ED4"/>
    <w:rsid w:val="001D212F"/>
    <w:rsid w:val="001D29D7"/>
    <w:rsid w:val="001D2DE7"/>
    <w:rsid w:val="001D411C"/>
    <w:rsid w:val="001E1B6A"/>
    <w:rsid w:val="001E2484"/>
    <w:rsid w:val="001E372A"/>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E07"/>
    <w:rsid w:val="00210B15"/>
    <w:rsid w:val="00211FF2"/>
    <w:rsid w:val="002142EA"/>
    <w:rsid w:val="002204BB"/>
    <w:rsid w:val="00221B79"/>
    <w:rsid w:val="00221C6B"/>
    <w:rsid w:val="00223FAA"/>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3576"/>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35C"/>
    <w:rsid w:val="00432DAA"/>
    <w:rsid w:val="00434305"/>
    <w:rsid w:val="00435DF7"/>
    <w:rsid w:val="0044083F"/>
    <w:rsid w:val="00441AE7"/>
    <w:rsid w:val="00445574"/>
    <w:rsid w:val="004467FB"/>
    <w:rsid w:val="004472E9"/>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C88"/>
    <w:rsid w:val="004D2253"/>
    <w:rsid w:val="004D4406"/>
    <w:rsid w:val="004D7C42"/>
    <w:rsid w:val="004E0465"/>
    <w:rsid w:val="004E127B"/>
    <w:rsid w:val="004E1C0A"/>
    <w:rsid w:val="004E2B06"/>
    <w:rsid w:val="004E30C5"/>
    <w:rsid w:val="004E4AA5"/>
    <w:rsid w:val="004E4AEE"/>
    <w:rsid w:val="004E59E3"/>
    <w:rsid w:val="004E67C0"/>
    <w:rsid w:val="004F2CEE"/>
    <w:rsid w:val="004F391A"/>
    <w:rsid w:val="004F3CFB"/>
    <w:rsid w:val="004F6456"/>
    <w:rsid w:val="004F696E"/>
    <w:rsid w:val="004F6C71"/>
    <w:rsid w:val="00501139"/>
    <w:rsid w:val="0050363E"/>
    <w:rsid w:val="005039BC"/>
    <w:rsid w:val="005043BB"/>
    <w:rsid w:val="00504A3D"/>
    <w:rsid w:val="00505767"/>
    <w:rsid w:val="00506897"/>
    <w:rsid w:val="005073F0"/>
    <w:rsid w:val="00510A7B"/>
    <w:rsid w:val="00512F6E"/>
    <w:rsid w:val="00513038"/>
    <w:rsid w:val="00514174"/>
    <w:rsid w:val="00516088"/>
    <w:rsid w:val="00516B0B"/>
    <w:rsid w:val="0052094D"/>
    <w:rsid w:val="005220EC"/>
    <w:rsid w:val="00523F95"/>
    <w:rsid w:val="00524D65"/>
    <w:rsid w:val="00525B16"/>
    <w:rsid w:val="00533D04"/>
    <w:rsid w:val="00534804"/>
    <w:rsid w:val="00534BDF"/>
    <w:rsid w:val="005354EA"/>
    <w:rsid w:val="0053585F"/>
    <w:rsid w:val="00535EC4"/>
    <w:rsid w:val="00535ED9"/>
    <w:rsid w:val="0053692B"/>
    <w:rsid w:val="0054067B"/>
    <w:rsid w:val="00541853"/>
    <w:rsid w:val="00543BDA"/>
    <w:rsid w:val="005441CC"/>
    <w:rsid w:val="005479DA"/>
    <w:rsid w:val="00547BCC"/>
    <w:rsid w:val="0055013B"/>
    <w:rsid w:val="00551F6F"/>
    <w:rsid w:val="00555044"/>
    <w:rsid w:val="00561475"/>
    <w:rsid w:val="0056487B"/>
    <w:rsid w:val="00564FB9"/>
    <w:rsid w:val="00573D9E"/>
    <w:rsid w:val="0057782A"/>
    <w:rsid w:val="005801E3"/>
    <w:rsid w:val="00581802"/>
    <w:rsid w:val="005836A8"/>
    <w:rsid w:val="0058409C"/>
    <w:rsid w:val="00584262"/>
    <w:rsid w:val="00586630"/>
    <w:rsid w:val="00587ADD"/>
    <w:rsid w:val="00591E27"/>
    <w:rsid w:val="00594DCC"/>
    <w:rsid w:val="00596160"/>
    <w:rsid w:val="005966E2"/>
    <w:rsid w:val="00597007"/>
    <w:rsid w:val="00597F02"/>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047"/>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15C"/>
    <w:rsid w:val="0073512A"/>
    <w:rsid w:val="0073720F"/>
    <w:rsid w:val="00737796"/>
    <w:rsid w:val="007410E0"/>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86D"/>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1A9"/>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B76"/>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C08"/>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48FD"/>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6853"/>
    <w:rsid w:val="00986EAD"/>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CE3"/>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64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C2B"/>
    <w:rsid w:val="00AB6309"/>
    <w:rsid w:val="00AB6C5F"/>
    <w:rsid w:val="00AB7129"/>
    <w:rsid w:val="00AC02AB"/>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2A3"/>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5D6A"/>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A31"/>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FF2"/>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5F1D"/>
    <w:rsid w:val="00D2661A"/>
    <w:rsid w:val="00D27582"/>
    <w:rsid w:val="00D27EC4"/>
    <w:rsid w:val="00D32194"/>
    <w:rsid w:val="00D32719"/>
    <w:rsid w:val="00D33333"/>
    <w:rsid w:val="00D33457"/>
    <w:rsid w:val="00D352A2"/>
    <w:rsid w:val="00D3660F"/>
    <w:rsid w:val="00D4162B"/>
    <w:rsid w:val="00D4514F"/>
    <w:rsid w:val="00D451E2"/>
    <w:rsid w:val="00D45E89"/>
    <w:rsid w:val="00D45E8D"/>
    <w:rsid w:val="00D466AE"/>
    <w:rsid w:val="00D4734F"/>
    <w:rsid w:val="00D51BF3"/>
    <w:rsid w:val="00D52A0B"/>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570E"/>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12A"/>
    <w:rsid w:val="00E56800"/>
    <w:rsid w:val="00E60C63"/>
    <w:rsid w:val="00E62FF9"/>
    <w:rsid w:val="00E635D6"/>
    <w:rsid w:val="00E639BC"/>
    <w:rsid w:val="00E664CC"/>
    <w:rsid w:val="00E70388"/>
    <w:rsid w:val="00E70F92"/>
    <w:rsid w:val="00E71CB1"/>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6692"/>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0CA"/>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22E"/>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DC990420FDC4ED1A1B58922F2CBBAAC"/>
        <w:category>
          <w:name w:val="常规"/>
          <w:gallery w:val="placeholder"/>
        </w:category>
        <w:types>
          <w:type w:val="bbPlcHdr"/>
        </w:types>
        <w:behaviors>
          <w:behavior w:val="content"/>
        </w:behaviors>
        <w:guid w:val="{67A189E3-C4B8-4FDB-8F1E-93F3C8550008}"/>
      </w:docPartPr>
      <w:docPartBody>
        <w:p w:rsidR="003C7800" w:rsidRDefault="008E2D39">
          <w:pPr>
            <w:pStyle w:val="7DC990420FDC4ED1A1B58922F2CBBAAC"/>
          </w:pPr>
          <w:r w:rsidRPr="00751A05">
            <w:rPr>
              <w:rStyle w:val="a3"/>
              <w:rFonts w:hint="eastAsia"/>
            </w:rPr>
            <w:t>单击或点击此处输入文字。</w:t>
          </w:r>
        </w:p>
      </w:docPartBody>
    </w:docPart>
    <w:docPart>
      <w:docPartPr>
        <w:name w:val="15085A1E3B6A4BC4BE0D2312AA5231A9"/>
        <w:category>
          <w:name w:val="常规"/>
          <w:gallery w:val="placeholder"/>
        </w:category>
        <w:types>
          <w:type w:val="bbPlcHdr"/>
        </w:types>
        <w:behaviors>
          <w:behavior w:val="content"/>
        </w:behaviors>
        <w:guid w:val="{A5B7AADD-566F-4189-93CF-05F441650586}"/>
      </w:docPartPr>
      <w:docPartBody>
        <w:p w:rsidR="003C7800" w:rsidRDefault="008E2D39">
          <w:pPr>
            <w:pStyle w:val="15085A1E3B6A4BC4BE0D2312AA5231A9"/>
          </w:pPr>
          <w:r w:rsidRPr="00FB6243">
            <w:rPr>
              <w:rStyle w:val="a3"/>
              <w:rFonts w:hint="eastAsia"/>
            </w:rPr>
            <w:t>选择一项。</w:t>
          </w:r>
        </w:p>
      </w:docPartBody>
    </w:docPart>
    <w:docPart>
      <w:docPartPr>
        <w:name w:val="C8A422237DD7430687017A07BC87FADF"/>
        <w:category>
          <w:name w:val="常规"/>
          <w:gallery w:val="placeholder"/>
        </w:category>
        <w:types>
          <w:type w:val="bbPlcHdr"/>
        </w:types>
        <w:behaviors>
          <w:behavior w:val="content"/>
        </w:behaviors>
        <w:guid w:val="{C737127F-1B76-4E61-BAF4-8FA5AE8577B2}"/>
      </w:docPartPr>
      <w:docPartBody>
        <w:p w:rsidR="003C7800" w:rsidRDefault="008E2D39">
          <w:pPr>
            <w:pStyle w:val="C8A422237DD7430687017A07BC87FAD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D39"/>
    <w:rsid w:val="002F4794"/>
    <w:rsid w:val="003C7800"/>
    <w:rsid w:val="006414C7"/>
    <w:rsid w:val="0066708A"/>
    <w:rsid w:val="00887827"/>
    <w:rsid w:val="008E2D39"/>
    <w:rsid w:val="00C22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DC990420FDC4ED1A1B58922F2CBBAAC">
    <w:name w:val="7DC990420FDC4ED1A1B58922F2CBBAAC"/>
    <w:pPr>
      <w:widowControl w:val="0"/>
      <w:jc w:val="both"/>
    </w:pPr>
  </w:style>
  <w:style w:type="paragraph" w:customStyle="1" w:styleId="15085A1E3B6A4BC4BE0D2312AA5231A9">
    <w:name w:val="15085A1E3B6A4BC4BE0D2312AA5231A9"/>
    <w:pPr>
      <w:widowControl w:val="0"/>
      <w:jc w:val="both"/>
    </w:pPr>
  </w:style>
  <w:style w:type="paragraph" w:customStyle="1" w:styleId="C8A422237DD7430687017A07BC87FADF">
    <w:name w:val="C8A422237DD7430687017A07BC87FAD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DC990420FDC4ED1A1B58922F2CBBAAC">
    <w:name w:val="7DC990420FDC4ED1A1B58922F2CBBAAC"/>
    <w:pPr>
      <w:widowControl w:val="0"/>
      <w:jc w:val="both"/>
    </w:pPr>
  </w:style>
  <w:style w:type="paragraph" w:customStyle="1" w:styleId="15085A1E3B6A4BC4BE0D2312AA5231A9">
    <w:name w:val="15085A1E3B6A4BC4BE0D2312AA5231A9"/>
    <w:pPr>
      <w:widowControl w:val="0"/>
      <w:jc w:val="both"/>
    </w:pPr>
  </w:style>
  <w:style w:type="paragraph" w:customStyle="1" w:styleId="C8A422237DD7430687017A07BC87FADF">
    <w:name w:val="C8A422237DD7430687017A07BC87FAD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C052C-A9DD-4114-91C9-EBB21690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281</TotalTime>
  <Pages>10</Pages>
  <Words>753</Words>
  <Characters>4295</Characters>
  <Application>Microsoft Office Word</Application>
  <DocSecurity>0</DocSecurity>
  <Lines>35</Lines>
  <Paragraphs>10</Paragraphs>
  <ScaleCrop>false</ScaleCrop>
  <Company>PCMI</Company>
  <LinksUpToDate>false</LinksUpToDate>
  <CharactersWithSpaces>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27</cp:revision>
  <cp:lastPrinted>2020-08-30T10:00:00Z</cp:lastPrinted>
  <dcterms:created xsi:type="dcterms:W3CDTF">2024-03-05T02:01:00Z</dcterms:created>
  <dcterms:modified xsi:type="dcterms:W3CDTF">2024-03-09T03:30:00Z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